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B4" w:rsidRPr="00FD077C" w:rsidRDefault="009735B4" w:rsidP="009735B4">
      <w:pPr>
        <w:pStyle w:val="10"/>
        <w:jc w:val="center"/>
        <w:rPr>
          <w:sz w:val="24"/>
        </w:rPr>
      </w:pPr>
      <w:r>
        <w:rPr>
          <w:sz w:val="24"/>
        </w:rPr>
        <w:t>ΠΑΡΑΡΤΗΜΑ ΣΤ΄</w:t>
      </w:r>
      <w:r w:rsidRPr="00FD077C">
        <w:rPr>
          <w:sz w:val="24"/>
        </w:rPr>
        <w:t xml:space="preserve"> – </w:t>
      </w:r>
      <w:r>
        <w:rPr>
          <w:sz w:val="24"/>
        </w:rPr>
        <w:t>ΕΝΤΥΠΑ ΟΙΚΟΝΟΜΙΚΗΣ ΠΡΟΣΦΟΡΑΣ</w:t>
      </w:r>
    </w:p>
    <w:p w:rsidR="009735B4" w:rsidRDefault="009735B4" w:rsidP="009735B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(ανήκει στη διακήρυξη με αριθμό </w:t>
      </w:r>
      <w:r w:rsidR="0071795E">
        <w:rPr>
          <w:rFonts w:ascii="Verdana" w:hAnsi="Verdana" w:cs="Arial"/>
          <w:b/>
          <w:sz w:val="20"/>
          <w:szCs w:val="20"/>
        </w:rPr>
        <w:t>8290/2019</w:t>
      </w:r>
      <w:r>
        <w:rPr>
          <w:rFonts w:ascii="Verdana" w:hAnsi="Verdana" w:cs="Arial"/>
          <w:b/>
          <w:sz w:val="20"/>
          <w:szCs w:val="20"/>
        </w:rPr>
        <w:t>)</w:t>
      </w:r>
    </w:p>
    <w:p w:rsidR="009735B4" w:rsidRDefault="009735B4" w:rsidP="009735B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/>
        <w:tblLook w:val="01E0"/>
      </w:tblPr>
      <w:tblGrid>
        <w:gridCol w:w="9720"/>
      </w:tblGrid>
      <w:tr w:rsidR="009735B4" w:rsidRPr="00AB3EAC" w:rsidTr="00437113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9735B4" w:rsidRPr="00AB3EAC" w:rsidRDefault="009735B4" w:rsidP="00437113">
            <w:pPr>
              <w:tabs>
                <w:tab w:val="left" w:pos="10432"/>
              </w:tabs>
              <w:ind w:right="-8"/>
              <w:jc w:val="center"/>
              <w:rPr>
                <w:rFonts w:ascii="Verdana" w:hAnsi="Verdana"/>
                <w:b/>
                <w:spacing w:val="-4"/>
              </w:rPr>
            </w:pPr>
            <w:r w:rsidRPr="00AB3EAC">
              <w:rPr>
                <w:rFonts w:ascii="Verdana" w:hAnsi="Verdana"/>
                <w:b/>
                <w:spacing w:val="-4"/>
              </w:rPr>
              <w:t xml:space="preserve">ΕΝΤΥΠΟ ΟΙΚΟΝΟΜΙΚΗΣ ΠΡΟΣΦΟΡΑΣ </w:t>
            </w:r>
          </w:p>
        </w:tc>
      </w:tr>
    </w:tbl>
    <w:p w:rsidR="009735B4" w:rsidRDefault="009735B4" w:rsidP="009735B4">
      <w:pPr>
        <w:jc w:val="both"/>
        <w:rPr>
          <w:rFonts w:ascii="Verdana" w:hAnsi="Verdana"/>
          <w:sz w:val="20"/>
          <w:szCs w:val="20"/>
        </w:rPr>
      </w:pPr>
    </w:p>
    <w:p w:rsidR="009735B4" w:rsidRPr="00067AA9" w:rsidRDefault="009735B4" w:rsidP="009735B4">
      <w:pPr>
        <w:shd w:val="clear" w:color="auto" w:fill="FFFFFF"/>
        <w:adjustRightInd w:val="0"/>
        <w:spacing w:line="360" w:lineRule="auto"/>
        <w:jc w:val="center"/>
        <w:rPr>
          <w:rFonts w:ascii="Verdana" w:hAnsi="Verdana" w:cs="Arial"/>
          <w:b/>
          <w:u w:val="single"/>
        </w:rPr>
      </w:pPr>
      <w:r w:rsidRPr="00067AA9">
        <w:rPr>
          <w:rFonts w:ascii="Verdana" w:hAnsi="Verdana" w:cs="Arial"/>
          <w:b/>
          <w:u w:val="single"/>
        </w:rPr>
        <w:t>ΟΜΑΔΑ Α</w:t>
      </w:r>
      <w:r>
        <w:rPr>
          <w:rFonts w:ascii="Verdana" w:hAnsi="Verdana" w:cs="Arial"/>
          <w:b/>
          <w:u w:val="single"/>
        </w:rPr>
        <w:t xml:space="preserve">     ΠΡΟΜΗΘΕΙΑ ΜΕΣΩΝ ΠΥΡΟΠΡΟΣΤΑΣΙΑΣ</w:t>
      </w:r>
    </w:p>
    <w:p w:rsidR="009735B4" w:rsidRDefault="009735B4" w:rsidP="009735B4">
      <w:pPr>
        <w:jc w:val="both"/>
        <w:rPr>
          <w:rFonts w:ascii="Verdana" w:hAnsi="Verdana"/>
          <w:sz w:val="20"/>
          <w:szCs w:val="20"/>
        </w:rPr>
      </w:pPr>
    </w:p>
    <w:p w:rsidR="009735B4" w:rsidRDefault="009735B4" w:rsidP="009735B4">
      <w:pPr>
        <w:jc w:val="both"/>
        <w:rPr>
          <w:rFonts w:ascii="Verdana" w:hAnsi="Verdana"/>
          <w:sz w:val="20"/>
          <w:szCs w:val="20"/>
        </w:rPr>
      </w:pPr>
    </w:p>
    <w:tbl>
      <w:tblPr>
        <w:tblStyle w:val="a6"/>
        <w:tblW w:w="11483" w:type="dxa"/>
        <w:tblInd w:w="-885" w:type="dxa"/>
        <w:tblLayout w:type="fixed"/>
        <w:tblLook w:val="04A0"/>
      </w:tblPr>
      <w:tblGrid>
        <w:gridCol w:w="709"/>
        <w:gridCol w:w="2440"/>
        <w:gridCol w:w="992"/>
        <w:gridCol w:w="567"/>
        <w:gridCol w:w="1134"/>
        <w:gridCol w:w="789"/>
        <w:gridCol w:w="956"/>
        <w:gridCol w:w="1345"/>
        <w:gridCol w:w="1276"/>
        <w:gridCol w:w="1275"/>
      </w:tblGrid>
      <w:tr w:rsidR="009735B4" w:rsidRPr="00B66DC9" w:rsidTr="00437113">
        <w:trPr>
          <w:trHeight w:val="312"/>
        </w:trPr>
        <w:tc>
          <w:tcPr>
            <w:tcW w:w="709" w:type="dxa"/>
            <w:vMerge w:val="restart"/>
            <w:hideMark/>
          </w:tcPr>
          <w:p w:rsidR="009735B4" w:rsidRPr="004F3A35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F3A35">
              <w:rPr>
                <w:rFonts w:ascii="Tahoma" w:hAnsi="Tahoma" w:cs="Tahoma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440" w:type="dxa"/>
            <w:vMerge w:val="restart"/>
            <w:hideMark/>
          </w:tcPr>
          <w:p w:rsidR="009735B4" w:rsidRPr="004F3A35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F3A35">
              <w:rPr>
                <w:rFonts w:ascii="Tahoma" w:hAnsi="Tahoma" w:cs="Tahoma"/>
                <w:b/>
                <w:bCs/>
                <w:sz w:val="16"/>
                <w:szCs w:val="16"/>
              </w:rPr>
              <w:t>Είδος Εργασίας</w:t>
            </w:r>
          </w:p>
        </w:tc>
        <w:tc>
          <w:tcPr>
            <w:tcW w:w="992" w:type="dxa"/>
            <w:vMerge w:val="restart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6DC9">
              <w:rPr>
                <w:rFonts w:ascii="Tahoma" w:hAnsi="Tahoma" w:cs="Tahoma"/>
                <w:b/>
                <w:bCs/>
                <w:sz w:val="16"/>
                <w:szCs w:val="16"/>
              </w:rPr>
              <w:t>Κωδικός Άρθρου</w:t>
            </w:r>
          </w:p>
        </w:tc>
        <w:tc>
          <w:tcPr>
            <w:tcW w:w="567" w:type="dxa"/>
            <w:vMerge w:val="restart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Αρ. Τιμ.</w:t>
            </w:r>
          </w:p>
        </w:tc>
        <w:tc>
          <w:tcPr>
            <w:tcW w:w="1134" w:type="dxa"/>
            <w:vMerge w:val="restart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6DC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Κωδ. Αναθεώρησης </w:t>
            </w:r>
          </w:p>
        </w:tc>
        <w:tc>
          <w:tcPr>
            <w:tcW w:w="789" w:type="dxa"/>
            <w:vMerge w:val="restart"/>
            <w:hideMark/>
          </w:tcPr>
          <w:p w:rsidR="009735B4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6DC9">
              <w:rPr>
                <w:rFonts w:ascii="Tahoma" w:hAnsi="Tahoma" w:cs="Tahoma"/>
                <w:b/>
                <w:bCs/>
                <w:sz w:val="16"/>
                <w:szCs w:val="16"/>
              </w:rPr>
              <w:t>Μονά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6DC9">
              <w:rPr>
                <w:rFonts w:ascii="Tahoma" w:hAnsi="Tahoma" w:cs="Tahoma"/>
                <w:b/>
                <w:bCs/>
                <w:sz w:val="16"/>
                <w:szCs w:val="16"/>
              </w:rPr>
              <w:t>δα</w:t>
            </w:r>
          </w:p>
        </w:tc>
        <w:tc>
          <w:tcPr>
            <w:tcW w:w="956" w:type="dxa"/>
            <w:vMerge w:val="restart"/>
            <w:hideMark/>
          </w:tcPr>
          <w:p w:rsidR="009735B4" w:rsidRPr="004F3A35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4F3A35">
              <w:rPr>
                <w:rFonts w:ascii="Tahoma" w:hAnsi="Tahoma" w:cs="Tahoma"/>
                <w:b/>
                <w:bCs/>
                <w:sz w:val="16"/>
                <w:szCs w:val="16"/>
              </w:rPr>
              <w:t>Ποσότη</w:t>
            </w:r>
            <w:proofErr w:type="spellEnd"/>
            <w:r w:rsidRPr="004F3A35">
              <w:rPr>
                <w:rFonts w:ascii="Tahoma" w:hAnsi="Tahoma" w:cs="Tahoma"/>
                <w:b/>
                <w:bCs/>
                <w:sz w:val="16"/>
                <w:szCs w:val="16"/>
              </w:rPr>
              <w:t>-τα</w:t>
            </w:r>
          </w:p>
        </w:tc>
        <w:tc>
          <w:tcPr>
            <w:tcW w:w="1345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Τιμή</w:t>
            </w:r>
          </w:p>
        </w:tc>
        <w:tc>
          <w:tcPr>
            <w:tcW w:w="2551" w:type="dxa"/>
            <w:gridSpan w:val="2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Δαπάνη</w:t>
            </w:r>
          </w:p>
        </w:tc>
      </w:tr>
      <w:tr w:rsidR="009735B4" w:rsidRPr="00B66DC9" w:rsidTr="00437113">
        <w:trPr>
          <w:trHeight w:val="525"/>
        </w:trPr>
        <w:tc>
          <w:tcPr>
            <w:tcW w:w="709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40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9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( € )</w:t>
            </w:r>
          </w:p>
        </w:tc>
        <w:tc>
          <w:tcPr>
            <w:tcW w:w="1276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Μερική</w:t>
            </w:r>
          </w:p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( € )</w:t>
            </w:r>
          </w:p>
        </w:tc>
        <w:tc>
          <w:tcPr>
            <w:tcW w:w="1275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Ολική</w:t>
            </w:r>
          </w:p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( € )</w:t>
            </w: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774" w:type="dxa"/>
            <w:gridSpan w:val="9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1.ΠΡΟΜΗΘΕΙΑ</w:t>
            </w:r>
          </w:p>
        </w:tc>
      </w:tr>
      <w:tr w:rsidR="009735B4" w:rsidRPr="00B66DC9" w:rsidTr="00437113">
        <w:trPr>
          <w:trHeight w:val="168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Φωτιστικό σώμα ασφαλείας αυτόνομο Φωτισμού και σήμανσης οδεύσεων διαφυγής επίμηκες, προστασίας ΙΡ 20 Με λαμπτήρα φθορισμού 8 W και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συσωρευτή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3,6 V/1,5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Ah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, αυτονομίας 90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min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Ν8971. 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190,00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Πυροσβεστήρας διοξειδίου του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άνθρακα,φορητός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, γομώσεως 5kg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Ν8202.2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19,00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Πυροσβεστήρας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κόνεως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τύπου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Pa,φορητός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, γομώσεως 6kg πλήρης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ΗΜΧΝ8201.1.2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26,00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Πυροσβεστήρας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κόνεως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τύπου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Pa,φορητός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, γομώσεως 12kg πλήρης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ΗΜΧΝ8201.1.3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15,00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Πυροσβεστήρας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κόνεως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τύπου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Pa,οροφής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, γομώσεως 12kg πλήρης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ΗΜΧΝ8201.1.4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97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Σύστημα κατάσβεσης λεβητοστασίου αποτελούμενο από δύο φιάλες ξηράς σκόνης των 25kg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ΗΜΧ8205.1.2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97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Σύστημα κατάσβεσης λεβητοστασίου αποτελούμενο από τρεις φιάλες ξηράς σκόνης των 25kg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ΗΜΧ8205.1.3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Πίνακας πυρανίχνευσης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Ν8840.1.2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18,00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Υαλόφρακτο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κομβιο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συναγερμού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Ν8809.1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09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22,00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φαροσειρήνα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Πυρανίχνευσης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Ν8883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60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32,00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φωτοηλεκτρικός ανιχνευτής καπνού απλός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Ν9532.2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62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290,00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θερμοδιαφορικός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ανιχνευτής απλός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Ν9532.3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62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18,00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96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lastRenderedPageBreak/>
              <w:t>13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Σιδηροσωλήνας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γαλβανισμένος με ραφή Φ 1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ins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και πάχους 3.25 mm, ΙSO- MEDIUM 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βαρής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1.400,00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12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Σιδηροσωλήνας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γαλβανισμένος με ραφή Φ 1 1/4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ins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και πάχους 3.25 mm, ΙSO- MEDIUM 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βαρής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60,00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12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Σιδηροσωλήνας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γαλβανισμένος με ραφή Φ 1 1/2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ins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και πάχους 3.25 mm, ΙSO- MEDIUM 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βαρής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315,00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96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Σιδηροσωλήνας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γαλβανισμένος με ραφή Φ 2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ins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και πάχους 3.25 mm, ΙSO- MEDIUM 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βαρής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(πράσινη ετικέτα)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Ν8036.3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1.200,00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Κεφαλή καταιονισμού νερού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Ν8209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490,00</w:t>
            </w:r>
          </w:p>
        </w:tc>
        <w:tc>
          <w:tcPr>
            <w:tcW w:w="1345" w:type="dxa"/>
            <w:noWrap/>
            <w:hideMark/>
          </w:tcPr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Pr="00751CC7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Θύρες μεταλλικές πυρασφαλείας,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ανοιγόμενες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μονόφυλλες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ΟΙΚ 6236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ΟΙΚ 6236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7,92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8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Αντιπυρικό βερνίκι επάλειψης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ξυλίνων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επιφανειών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ΟΙΚ Ν77.94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ΟΙΚ 7744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Πυροσβεστική φωλιά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Ν8204.1.1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20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878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Εσωτερικά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τοιχοπετάσματα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με μεταλλικό σκελετό και διπλή γυψοσανίδα</w:t>
            </w:r>
          </w:p>
        </w:tc>
        <w:tc>
          <w:tcPr>
            <w:tcW w:w="992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ΟΙΚ 4713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34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ΟΙΚ 4713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60,00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Υλικά ελέγχου πυρόσβεσης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ΗΛΜ 5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9,00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8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Κανάλι καλωδίων πλαστικό 16Χ25mm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Ν8766.1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2.500,00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2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Καλώδιο ΝΥΜ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τριπολικό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Καλώδιο ΝΥΜ διατομής: 3 Χ 1,5mm2 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Ν9336.1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1.300,00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51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Διπολικό καλώδιο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Licyi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διατομής 2Χ1,5mm</w:t>
            </w:r>
            <w:r w:rsidRPr="00B66DC9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Ν8766.2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2.500,00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gridBefore w:val="1"/>
          <w:wBefore w:w="709" w:type="dxa"/>
          <w:trHeight w:val="300"/>
        </w:trPr>
        <w:tc>
          <w:tcPr>
            <w:tcW w:w="8223" w:type="dxa"/>
            <w:gridSpan w:val="7"/>
            <w:tcBorders>
              <w:left w:val="nil"/>
              <w:bottom w:val="single" w:sz="4" w:space="0" w:color="auto"/>
            </w:tcBorders>
            <w:hideMark/>
          </w:tcPr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ΑΘΡΟΙΣΜΑ ΟΜΑΔΑΣ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gridBefore w:val="1"/>
          <w:wBefore w:w="709" w:type="dxa"/>
          <w:trHeight w:val="300"/>
        </w:trPr>
        <w:tc>
          <w:tcPr>
            <w:tcW w:w="82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gridBefore w:val="1"/>
          <w:wBefore w:w="709" w:type="dxa"/>
          <w:trHeight w:val="300"/>
        </w:trPr>
        <w:tc>
          <w:tcPr>
            <w:tcW w:w="9499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9735B4" w:rsidRDefault="009735B4" w:rsidP="0043711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9735B4" w:rsidRDefault="009735B4" w:rsidP="00437113">
            <w:pPr>
              <w:rPr>
                <w:rFonts w:ascii="Verdana" w:hAnsi="Verdana" w:cs="Tahoma"/>
                <w:b/>
                <w:bCs/>
                <w:u w:val="single"/>
              </w:rPr>
            </w:pPr>
            <w:r w:rsidRPr="00067AA9">
              <w:rPr>
                <w:rFonts w:ascii="Verdana" w:hAnsi="Verdana" w:cs="Tahoma"/>
                <w:b/>
                <w:bCs/>
                <w:u w:val="single"/>
              </w:rPr>
              <w:t xml:space="preserve">ΟΜΑΔΑ Β ΕΓΚΑΤΑΣΤΑΣΗ ΜΕΤΡΩΝ ΠΥΡΟΠΡΟΣΤΑΣΙΑΣ </w:t>
            </w:r>
          </w:p>
          <w:p w:rsidR="009735B4" w:rsidRPr="00067AA9" w:rsidRDefault="009735B4" w:rsidP="00437113">
            <w:pPr>
              <w:rPr>
                <w:rFonts w:ascii="Verdana" w:hAnsi="Verdana" w:cs="Tahoma"/>
                <w:b/>
                <w:bCs/>
                <w:u w:val="single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φωτιστικού ασφαλείας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Ν8971.1.1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190,00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πίνακα πυρανίχνευσης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Ν8840.1.3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18,00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εγκατάσταση φωτοηλεκτρικού ανιχνευτή καπνού ή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θερμοδιαφορικού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ανιχνευτή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Ν9532.2.1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62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308,00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Εγκατάσταση σωλήνωσης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σιδηροσωλήνα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1", 1 1/4", 1 1/2", 2"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Ν8036.3.1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2.975,00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2440" w:type="dxa"/>
            <w:noWrap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κεφαλών καταιονισμού ύδατος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 8209.1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19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490,00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πυροσβεστικής φωλιάς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ΑΤΗΕ Ν8204.1.2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20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ηλεκτρολογικού καναλιού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Ν8739.3.1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2.500,00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καλωδίου ΝΥΜ 3Χ1,5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Ν9336.1.1.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1.300,00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Εγκατάσταση καλωδίου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LyCiy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2X1,5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 Ν8766.2.1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46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2.500,00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πυροσβεστήρων</w:t>
            </w:r>
          </w:p>
        </w:tc>
        <w:tc>
          <w:tcPr>
            <w:tcW w:w="992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ΗΜΧΝ8201.1.5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70,00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73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Εγκατάσταση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σφαροσειρήνας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και κομβίου αναγγελίας πυρκαγιάς</w:t>
            </w:r>
          </w:p>
        </w:tc>
        <w:tc>
          <w:tcPr>
            <w:tcW w:w="992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ΗΛΜΝ8809.2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59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54,00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37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Επάλειψη αντιπυρικού υγρού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ΟΙΚ77.94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37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ΟΙΚ 7744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ΚG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20,00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Τοποθέτηση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πυράντοχης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θύρας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ΟΙΚ6236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7,92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495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39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Εγκατάσταση υλικών ελέγχου πυρόσβεσης</w:t>
            </w:r>
          </w:p>
        </w:tc>
        <w:tc>
          <w:tcPr>
            <w:tcW w:w="992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39</w:t>
            </w:r>
          </w:p>
        </w:tc>
        <w:tc>
          <w:tcPr>
            <w:tcW w:w="1134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ΗΛΜ 5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9,00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987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2440" w:type="dxa"/>
            <w:hideMark/>
          </w:tcPr>
          <w:p w:rsidR="009735B4" w:rsidRPr="00B66DC9" w:rsidRDefault="009735B4" w:rsidP="00437113">
            <w:pPr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Εργασία τοποθέτησης εσωτερικών </w:t>
            </w:r>
            <w:proofErr w:type="spellStart"/>
            <w:r w:rsidRPr="00B66DC9">
              <w:rPr>
                <w:rFonts w:ascii="Tahoma" w:hAnsi="Tahoma" w:cs="Tahoma"/>
                <w:sz w:val="18"/>
                <w:szCs w:val="18"/>
              </w:rPr>
              <w:t>τοιχοπετασμάτων</w:t>
            </w:r>
            <w:proofErr w:type="spellEnd"/>
            <w:r w:rsidRPr="00B66DC9">
              <w:rPr>
                <w:rFonts w:ascii="Tahoma" w:hAnsi="Tahoma" w:cs="Tahoma"/>
                <w:sz w:val="18"/>
                <w:szCs w:val="18"/>
              </w:rPr>
              <w:t xml:space="preserve"> με μεταλλικό σκελετό και διπλή γυψοσανίδα</w:t>
            </w:r>
          </w:p>
        </w:tc>
        <w:tc>
          <w:tcPr>
            <w:tcW w:w="992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66DC9">
              <w:rPr>
                <w:rFonts w:ascii="Tahoma" w:hAnsi="Tahoma" w:cs="Tahoma"/>
                <w:sz w:val="16"/>
                <w:szCs w:val="16"/>
              </w:rPr>
              <w:t>ΟΙΚ4713</w:t>
            </w:r>
          </w:p>
        </w:tc>
        <w:tc>
          <w:tcPr>
            <w:tcW w:w="567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 xml:space="preserve">ΟΙΚ4713 </w:t>
            </w:r>
          </w:p>
        </w:tc>
        <w:tc>
          <w:tcPr>
            <w:tcW w:w="78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Μ2</w:t>
            </w:r>
          </w:p>
        </w:tc>
        <w:tc>
          <w:tcPr>
            <w:tcW w:w="95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60,00</w:t>
            </w:r>
          </w:p>
        </w:tc>
        <w:tc>
          <w:tcPr>
            <w:tcW w:w="134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23" w:type="dxa"/>
            <w:gridSpan w:val="7"/>
            <w:hideMark/>
          </w:tcPr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ΑΘΡΟΙΣΜΑ ΟΜΑΔΑΣ</w:t>
            </w: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99" w:type="dxa"/>
            <w:gridSpan w:val="8"/>
            <w:hideMark/>
          </w:tcPr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ΠΡΟΜΗΘΕΙΑ ΚΙ ΕΡΓΑΣΙΕΣ ΠΡΟΫΠΟΛΟΓΙΣΜΟΥ</w:t>
            </w: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23" w:type="dxa"/>
            <w:gridSpan w:val="7"/>
            <w:hideMark/>
          </w:tcPr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ΦΠΑ</w:t>
            </w:r>
          </w:p>
        </w:tc>
        <w:tc>
          <w:tcPr>
            <w:tcW w:w="1276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24%</w:t>
            </w: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735B4" w:rsidRPr="00B66DC9" w:rsidTr="00437113">
        <w:trPr>
          <w:trHeight w:val="300"/>
        </w:trPr>
        <w:tc>
          <w:tcPr>
            <w:tcW w:w="709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99" w:type="dxa"/>
            <w:gridSpan w:val="8"/>
            <w:hideMark/>
          </w:tcPr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735B4" w:rsidRPr="00B66DC9" w:rsidRDefault="009735B4" w:rsidP="0043711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66DC9">
              <w:rPr>
                <w:rFonts w:ascii="Tahoma" w:hAnsi="Tahoma" w:cs="Tahoma"/>
                <w:b/>
                <w:bCs/>
                <w:sz w:val="18"/>
                <w:szCs w:val="18"/>
              </w:rPr>
              <w:t>ΤΕΛΙΚΟΣ ΠΡΟΫΠΟΛΟΓΙΣΜΟΣ</w:t>
            </w:r>
          </w:p>
        </w:tc>
        <w:tc>
          <w:tcPr>
            <w:tcW w:w="1275" w:type="dxa"/>
            <w:noWrap/>
            <w:hideMark/>
          </w:tcPr>
          <w:p w:rsidR="009735B4" w:rsidRPr="00B66DC9" w:rsidRDefault="009735B4" w:rsidP="0043711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9735B4" w:rsidRDefault="009735B4" w:rsidP="009735B4">
      <w:pPr>
        <w:jc w:val="both"/>
        <w:rPr>
          <w:rFonts w:ascii="Verdana" w:hAnsi="Verdana"/>
          <w:sz w:val="20"/>
          <w:szCs w:val="20"/>
        </w:rPr>
      </w:pPr>
    </w:p>
    <w:p w:rsidR="009735B4" w:rsidRDefault="009735B4" w:rsidP="009735B4">
      <w:pPr>
        <w:jc w:val="both"/>
        <w:rPr>
          <w:rFonts w:ascii="Verdana" w:hAnsi="Verdana"/>
          <w:sz w:val="20"/>
          <w:szCs w:val="20"/>
        </w:rPr>
      </w:pPr>
    </w:p>
    <w:p w:rsidR="009735B4" w:rsidRDefault="009735B4" w:rsidP="009735B4">
      <w:pPr>
        <w:jc w:val="both"/>
        <w:rPr>
          <w:rFonts w:ascii="Verdana" w:hAnsi="Verdana"/>
          <w:sz w:val="20"/>
          <w:szCs w:val="20"/>
        </w:rPr>
      </w:pPr>
    </w:p>
    <w:p w:rsidR="009735B4" w:rsidRPr="0021305B" w:rsidRDefault="009735B4" w:rsidP="009735B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……….…</w:t>
      </w:r>
      <w:r w:rsidRPr="0021305B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…</w:t>
      </w:r>
      <w:r w:rsidRPr="0021305B">
        <w:rPr>
          <w:rFonts w:ascii="Verdana" w:hAnsi="Verdana"/>
          <w:b/>
          <w:sz w:val="20"/>
          <w:szCs w:val="20"/>
        </w:rPr>
        <w:t>/201</w:t>
      </w:r>
      <w:r>
        <w:rPr>
          <w:rFonts w:ascii="Verdana" w:hAnsi="Verdana"/>
          <w:b/>
          <w:sz w:val="20"/>
          <w:szCs w:val="20"/>
        </w:rPr>
        <w:t>..</w:t>
      </w:r>
    </w:p>
    <w:p w:rsidR="009735B4" w:rsidRPr="0021305B" w:rsidRDefault="009735B4" w:rsidP="009735B4">
      <w:pPr>
        <w:jc w:val="center"/>
        <w:rPr>
          <w:rFonts w:ascii="Verdana" w:hAnsi="Verdana"/>
          <w:b/>
          <w:sz w:val="20"/>
          <w:szCs w:val="20"/>
        </w:rPr>
      </w:pPr>
    </w:p>
    <w:p w:rsidR="009735B4" w:rsidRPr="0021305B" w:rsidRDefault="009735B4" w:rsidP="009735B4">
      <w:pPr>
        <w:jc w:val="center"/>
        <w:rPr>
          <w:rFonts w:ascii="Verdana" w:hAnsi="Verdana"/>
          <w:sz w:val="20"/>
          <w:szCs w:val="20"/>
        </w:rPr>
      </w:pPr>
      <w:r w:rsidRPr="0021305B">
        <w:rPr>
          <w:rFonts w:ascii="Verdana" w:hAnsi="Verdana"/>
          <w:sz w:val="20"/>
          <w:szCs w:val="20"/>
        </w:rPr>
        <w:t>Ο ΠΡΟΣΦΕΡΩΝ</w:t>
      </w:r>
    </w:p>
    <w:p w:rsidR="009735B4" w:rsidRPr="0021305B" w:rsidRDefault="009735B4" w:rsidP="009735B4">
      <w:pPr>
        <w:jc w:val="center"/>
        <w:rPr>
          <w:rFonts w:ascii="Verdana" w:hAnsi="Verdana"/>
          <w:b/>
          <w:sz w:val="20"/>
          <w:szCs w:val="20"/>
        </w:rPr>
      </w:pPr>
    </w:p>
    <w:p w:rsidR="009735B4" w:rsidRDefault="009735B4" w:rsidP="009735B4">
      <w:pPr>
        <w:jc w:val="center"/>
        <w:rPr>
          <w:rFonts w:ascii="Verdana" w:hAnsi="Verdana"/>
          <w:sz w:val="20"/>
          <w:szCs w:val="20"/>
          <w:lang w:val="en-US"/>
        </w:rPr>
      </w:pPr>
      <w:r w:rsidRPr="0021305B">
        <w:rPr>
          <w:rFonts w:ascii="Verdana" w:hAnsi="Verdana"/>
          <w:sz w:val="20"/>
          <w:szCs w:val="20"/>
        </w:rPr>
        <w:t>(Σφραγίδα-</w:t>
      </w:r>
      <w:proofErr w:type="spellStart"/>
      <w:r w:rsidRPr="0021305B">
        <w:rPr>
          <w:rFonts w:ascii="Verdana" w:hAnsi="Verdana"/>
          <w:sz w:val="20"/>
          <w:szCs w:val="20"/>
        </w:rPr>
        <w:t>Υπογραφ</w:t>
      </w:r>
      <w:proofErr w:type="spellEnd"/>
      <w:r w:rsidRPr="0021305B">
        <w:rPr>
          <w:rFonts w:ascii="Verdana" w:hAnsi="Verdana"/>
          <w:sz w:val="20"/>
          <w:szCs w:val="20"/>
        </w:rPr>
        <w:t>ή)</w:t>
      </w:r>
    </w:p>
    <w:p w:rsidR="009735B4" w:rsidRPr="00C62A2B" w:rsidRDefault="009735B4" w:rsidP="009735B4">
      <w:pPr>
        <w:jc w:val="center"/>
        <w:rPr>
          <w:rFonts w:ascii="Verdana" w:hAnsi="Verdana"/>
          <w:sz w:val="20"/>
          <w:szCs w:val="20"/>
          <w:lang w:val="en-US"/>
        </w:rPr>
      </w:pPr>
    </w:p>
    <w:p w:rsidR="009735B4" w:rsidRDefault="009735B4" w:rsidP="009735B4">
      <w:pPr>
        <w:jc w:val="center"/>
        <w:rPr>
          <w:rFonts w:ascii="Verdana" w:hAnsi="Verdana"/>
          <w:sz w:val="20"/>
          <w:szCs w:val="20"/>
          <w:lang w:val="en-US"/>
        </w:rPr>
      </w:pPr>
    </w:p>
    <w:p w:rsidR="009735B4" w:rsidRPr="00537B18" w:rsidRDefault="009735B4" w:rsidP="009735B4">
      <w:pPr>
        <w:pStyle w:val="ae"/>
        <w:rPr>
          <w:b/>
          <w:sz w:val="28"/>
          <w:szCs w:val="28"/>
          <w:u w:val="single"/>
        </w:rPr>
      </w:pPr>
      <w:r w:rsidRPr="00537B18">
        <w:rPr>
          <w:b/>
          <w:sz w:val="28"/>
          <w:szCs w:val="28"/>
          <w:lang w:val="en-US"/>
        </w:rPr>
        <w:lastRenderedPageBreak/>
        <w:t xml:space="preserve">                             </w:t>
      </w:r>
      <w:r>
        <w:rPr>
          <w:b/>
          <w:sz w:val="28"/>
          <w:szCs w:val="28"/>
          <w:lang w:val="en-US"/>
        </w:rPr>
        <w:t xml:space="preserve">                 </w:t>
      </w:r>
      <w:r w:rsidRPr="00537B18">
        <w:rPr>
          <w:b/>
          <w:sz w:val="28"/>
          <w:szCs w:val="28"/>
          <w:lang w:val="en-US"/>
        </w:rPr>
        <w:t xml:space="preserve"> </w:t>
      </w:r>
      <w:r w:rsidRPr="00537B18">
        <w:rPr>
          <w:b/>
          <w:sz w:val="28"/>
          <w:szCs w:val="28"/>
          <w:u w:val="single"/>
        </w:rPr>
        <w:t xml:space="preserve">ΠΑΡΑΡΤΗΜΑ Ζ΄:        </w:t>
      </w:r>
    </w:p>
    <w:p w:rsidR="0071795E" w:rsidRDefault="009735B4" w:rsidP="0071795E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537B18">
        <w:rPr>
          <w:rFonts w:ascii="Verdana" w:hAnsi="Verdana"/>
          <w:b/>
          <w:bCs/>
          <w:sz w:val="28"/>
          <w:szCs w:val="28"/>
        </w:rPr>
        <w:t xml:space="preserve">                       </w:t>
      </w:r>
      <w:r w:rsidR="0071795E">
        <w:rPr>
          <w:rFonts w:ascii="Verdana" w:hAnsi="Verdana" w:cs="Arial"/>
          <w:b/>
          <w:sz w:val="20"/>
          <w:szCs w:val="20"/>
        </w:rPr>
        <w:t>(ανήκει στη διακήρυξη με αριθμό 8290/2019)</w:t>
      </w:r>
    </w:p>
    <w:p w:rsidR="009735B4" w:rsidRPr="00FA2D89" w:rsidRDefault="0071795E" w:rsidP="0071795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8"/>
          <w:szCs w:val="28"/>
        </w:rPr>
        <w:t xml:space="preserve">              </w:t>
      </w:r>
      <w:r w:rsidR="009735B4">
        <w:rPr>
          <w:rFonts w:ascii="Verdana" w:hAnsi="Verdana"/>
          <w:b/>
          <w:bCs/>
          <w:sz w:val="20"/>
          <w:szCs w:val="20"/>
        </w:rPr>
        <w:t xml:space="preserve"> </w:t>
      </w:r>
      <w:r w:rsidR="009735B4" w:rsidRPr="00FA2D89">
        <w:rPr>
          <w:rFonts w:ascii="Verdana" w:hAnsi="Verdana"/>
          <w:b/>
          <w:bCs/>
          <w:sz w:val="20"/>
          <w:szCs w:val="20"/>
        </w:rPr>
        <w:t>ΤΥΠΟΠΟΙΗΜΕΝΟ ΕΝΤΥΠΟ ΥΠΕΥΘΥΝΗΣ ΔΗΛΩΣΗΣ (TEΥΔ)</w:t>
      </w:r>
    </w:p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</w:t>
      </w:r>
      <w:r w:rsidRPr="00FA2D89">
        <w:rPr>
          <w:rFonts w:ascii="Verdana" w:hAnsi="Verdana"/>
          <w:b/>
          <w:bCs/>
          <w:sz w:val="20"/>
          <w:szCs w:val="20"/>
        </w:rPr>
        <w:t>[άρθρου 79 παρ. 4 ν. 4412/2016 (Α 147)]</w:t>
      </w:r>
    </w:p>
    <w:p w:rsidR="009735B4" w:rsidRPr="00FA2D89" w:rsidRDefault="009735B4" w:rsidP="009735B4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 xml:space="preserve"> για διαδικασίες σύναψης δημόσιας σύμβασης κάτω των ορίων των οδηγιών</w:t>
      </w:r>
    </w:p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59"/>
      </w:tblGrid>
      <w:tr w:rsidR="009735B4" w:rsidTr="00437113">
        <w:trPr>
          <w:jc w:val="center"/>
        </w:trPr>
        <w:tc>
          <w:tcPr>
            <w:tcW w:w="8954" w:type="dxa"/>
            <w:shd w:val="clear" w:color="auto" w:fill="B2B2B2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Ονομασία: [</w:t>
            </w:r>
            <w:r>
              <w:rPr>
                <w:rFonts w:ascii="Verdana" w:hAnsi="Verdana"/>
                <w:sz w:val="20"/>
                <w:szCs w:val="20"/>
              </w:rPr>
              <w:t>Ν.Π.Δ.Δ. Ο.Κ.Π.Α.Π.Α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Κωδικός  Αναθέτουσας Αρχής / Αναθέτοντα Φορέα ΚΗΜΔΗΣ : [</w:t>
            </w:r>
            <w:r>
              <w:rPr>
                <w:rFonts w:ascii="Verdana" w:hAnsi="Verdana"/>
                <w:sz w:val="20"/>
                <w:szCs w:val="20"/>
              </w:rPr>
              <w:t>53186_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admin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Ταχ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Κωδικός: [</w:t>
            </w:r>
            <w:r>
              <w:rPr>
                <w:rFonts w:ascii="Verdana" w:hAnsi="Verdana"/>
                <w:sz w:val="20"/>
                <w:szCs w:val="20"/>
              </w:rPr>
              <w:t>ΑΒΕΡΩΦ 6 ΙΩΑΝΝΙΝΑ 45221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Αρμόδιος για πληροφορίες: [</w:t>
            </w:r>
            <w:r>
              <w:rPr>
                <w:rFonts w:ascii="Verdana" w:hAnsi="Verdana"/>
                <w:sz w:val="20"/>
                <w:szCs w:val="20"/>
              </w:rPr>
              <w:t xml:space="preserve">κ.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Δούβλη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Χριστιάννα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Τηλέφωνο: [</w:t>
            </w:r>
            <w:r>
              <w:rPr>
                <w:rFonts w:ascii="Verdana" w:hAnsi="Verdana"/>
                <w:sz w:val="20"/>
                <w:szCs w:val="20"/>
              </w:rPr>
              <w:t>2651054066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ταχυδρομείο: [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logistirio</w:t>
            </w:r>
            <w:proofErr w:type="spellEnd"/>
            <w:r w:rsidRPr="00C62A2B">
              <w:rPr>
                <w:rFonts w:ascii="Verdana" w:hAnsi="Verdana"/>
                <w:sz w:val="20"/>
                <w:szCs w:val="20"/>
              </w:rPr>
              <w:t>@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okpapa</w:t>
            </w:r>
            <w:proofErr w:type="spellEnd"/>
            <w:r w:rsidRPr="00C62A2B"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Διεύθυνση στο Διαδίκτυο (διεύθυνση δικτυακού τόπου) (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 w:rsidRPr="00FA2D89">
              <w:rPr>
                <w:rFonts w:ascii="Verdana" w:hAnsi="Verdana"/>
                <w:sz w:val="20"/>
                <w:szCs w:val="20"/>
              </w:rPr>
              <w:t>): [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www</w:t>
            </w:r>
            <w:r w:rsidRPr="00C62A2B"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okpapa</w:t>
            </w:r>
            <w:proofErr w:type="spellEnd"/>
            <w:r w:rsidRPr="00C62A2B"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  <w:tr w:rsidR="009735B4" w:rsidTr="00437113">
        <w:trPr>
          <w:jc w:val="center"/>
        </w:trPr>
        <w:tc>
          <w:tcPr>
            <w:tcW w:w="8954" w:type="dxa"/>
            <w:shd w:val="clear" w:color="auto" w:fill="B2B2B2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A2D89">
              <w:rPr>
                <w:rFonts w:ascii="Verdana" w:hAnsi="Verdana"/>
                <w:sz w:val="20"/>
                <w:szCs w:val="20"/>
                <w:lang w:val="en-US"/>
              </w:rPr>
              <w:t>CPV</w:t>
            </w:r>
            <w:r w:rsidRPr="00FA2D89">
              <w:rPr>
                <w:rFonts w:ascii="Verdana" w:hAnsi="Verdana"/>
                <w:sz w:val="20"/>
                <w:szCs w:val="20"/>
              </w:rPr>
              <w:t>): [</w:t>
            </w:r>
            <w:r>
              <w:rPr>
                <w:rFonts w:ascii="Verdana" w:hAnsi="Verdana"/>
                <w:b/>
                <w:sz w:val="20"/>
                <w:szCs w:val="20"/>
              </w:rPr>
              <w:t>ΠΡΟΜΗΘΕΙΑ ΚΑΙ ΕΓΚΑΤΑΣΤΑΣΗ ΜΕΤΡΩΝ ΚΑΙ ΜΕΣΩΝ ΠΥΡΟΠΡΟΣΤΑΣΙΑΣ ΠΑΙΔΙΚΩΝ ΚΑΙ ΒΡΕΦΟΝΗΠΙΑΚΩΝ ΣΤΑΘΜΩΝ ΤΟΥ ΔΗΜΟΥ ΙΩΑΝΝΙΤΩΝ</w:t>
            </w:r>
            <w:r w:rsidRPr="00C62A2B">
              <w:rPr>
                <w:rFonts w:ascii="Verdana" w:hAnsi="Verdana"/>
                <w:b/>
                <w:sz w:val="20"/>
                <w:szCs w:val="20"/>
              </w:rPr>
              <w:t xml:space="preserve"> 35111400-9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Κωδικός στο ΚΗΜΔΗΣ: [</w:t>
            </w:r>
            <w:r w:rsidR="00C1555D">
              <w:rPr>
                <w:rFonts w:ascii="Verdana" w:hAnsi="Verdana"/>
                <w:sz w:val="20"/>
                <w:szCs w:val="20"/>
              </w:rPr>
              <w:t>53186_</w:t>
            </w:r>
            <w:r w:rsidR="00C1555D">
              <w:rPr>
                <w:rFonts w:ascii="Verdana" w:hAnsi="Verdana"/>
                <w:sz w:val="20"/>
                <w:szCs w:val="20"/>
                <w:lang w:val="en-US"/>
              </w:rPr>
              <w:t>admin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Η σύμβαση αναφέρεται σε έργα, προμήθειες, ή υπηρεσίες : [</w:t>
            </w:r>
            <w:r>
              <w:rPr>
                <w:rFonts w:ascii="Verdana" w:hAnsi="Verdana"/>
                <w:sz w:val="20"/>
                <w:szCs w:val="20"/>
              </w:rPr>
              <w:t>ΠΡΟΜΗΘΕΙΑ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Εφόσον υφίστανται, ένδειξη ύπαρξης σχετικών τμημάτων : 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 w:rsidRPr="00FA2D89">
              <w:rPr>
                <w:rFonts w:ascii="Verdana" w:hAnsi="Verdana"/>
                <w:sz w:val="20"/>
                <w:szCs w:val="20"/>
              </w:rPr>
              <w:t>): [……]</w:t>
            </w:r>
          </w:p>
        </w:tc>
      </w:tr>
    </w:tbl>
    <w:p w:rsidR="009735B4" w:rsidRPr="00FA2D89" w:rsidRDefault="009735B4" w:rsidP="009735B4">
      <w:pPr>
        <w:rPr>
          <w:rFonts w:ascii="Verdana" w:hAnsi="Verdana"/>
          <w:sz w:val="20"/>
          <w:szCs w:val="20"/>
        </w:rPr>
      </w:pPr>
    </w:p>
    <w:p w:rsidR="009735B4" w:rsidRPr="00FA2D89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  <w:r w:rsidRPr="00FA2D89">
        <w:rPr>
          <w:rFonts w:ascii="Verdana" w:hAnsi="Verdana"/>
          <w:sz w:val="20"/>
          <w:szCs w:val="20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735B4" w:rsidRPr="00FA2D89" w:rsidRDefault="009735B4" w:rsidP="009735B4">
      <w:pPr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>Μέρος II: Πληροφορίες σχετικά με τον οικονομικό φορέα</w:t>
      </w:r>
    </w:p>
    <w:p w:rsidR="009735B4" w:rsidRPr="00FA2D89" w:rsidRDefault="009735B4" w:rsidP="009735B4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Αριθμός φορολογικού μητρώου (ΑΦΜ):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Αρμόδιος ή αρμόδιοι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Τηλέφωνο: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ταχυδρομείο: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Διεύθυνση στο Διαδίκτυο (διεύθυνση δικτυακού τόπου) (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 w:rsidRPr="00FA2D89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 οικονομικός φορέας είναι πολύ μικρή, μικρή ή μεσαία επιχείρηση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Μόνο σε περίπτωση προμήθειας </w:t>
            </w:r>
            <w:proofErr w:type="spellStart"/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>κατ</w:t>
            </w:r>
            <w:r w:rsidRPr="00FA2D89">
              <w:rPr>
                <w:rFonts w:ascii="Arial" w:hAnsi="Arial" w:cs="Arial"/>
                <w:b/>
                <w:sz w:val="20"/>
                <w:szCs w:val="20"/>
                <w:u w:val="single"/>
              </w:rPr>
              <w:t>᾽</w:t>
            </w:r>
            <w:proofErr w:type="spellEnd"/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αποκλειστικότητα, του άρθρου 20: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ο οικονομικός φορέας είναι προστατευόμενο </w:t>
            </w: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εργαστήριο, «κοινωνική επιχείρηση»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Εάν ναι,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μειονεκτούντων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εργαζομένων;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μειονεκτούντων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[</w:t>
            </w:r>
            <w:r w:rsidRPr="00FA2D8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A2D89">
              <w:rPr>
                <w:rFonts w:ascii="Verdana" w:hAnsi="Verdana"/>
                <w:sz w:val="20"/>
                <w:szCs w:val="20"/>
              </w:rPr>
              <w:t>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[...............]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[…...............]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 [] Άνευ αντικειμένου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Εάν το πιστοποιητικό εγγραφής ή η πιστοποίηση διατίθεται ηλεκτρονικά, αναφέρετε: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δ) Η εγγραφή ή η πιστοποίηση καλύπτει όλα τα απαιτούμενα κριτήρια επιλογής;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όχι: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ΜΟΝΟ εφόσον αυτό απαιτείται στη σχετική διακήρυξη ή στα έγγραφα της σύμβασης: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ε) Ο οικονομικός φορέας θα είναι σε θέση να προσκομίσει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βεβαίωση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δ) 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ε) 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Ο οικονομικός φορέας συμμετέχει στη διαδικασία σύναψης δημόσιας σύμβασης από κοινού με άλλους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</w:tbl>
    <w:p w:rsidR="009735B4" w:rsidRPr="00FA2D89" w:rsidRDefault="009735B4" w:rsidP="009735B4">
      <w:pPr>
        <w:rPr>
          <w:rFonts w:ascii="Verdana" w:hAnsi="Verdana"/>
          <w:sz w:val="20"/>
          <w:szCs w:val="20"/>
        </w:rPr>
      </w:pPr>
    </w:p>
    <w:p w:rsidR="009735B4" w:rsidRPr="00FA2D89" w:rsidRDefault="009735B4" w:rsidP="009735B4">
      <w:pPr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Β: Πληροφορίες σχετικά με τους νόμιμους εκπροσώπους του οικονομικού φορέα</w:t>
      </w:r>
    </w:p>
    <w:p w:rsidR="009735B4" w:rsidRPr="00FA2D89" w:rsidRDefault="009735B4" w:rsidP="009735B4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Ονοματεπώνυμο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</w:tbl>
    <w:p w:rsidR="009735B4" w:rsidRPr="00FA2D89" w:rsidRDefault="009735B4" w:rsidP="009735B4">
      <w:pPr>
        <w:rPr>
          <w:rFonts w:ascii="Verdana" w:hAnsi="Verdana"/>
          <w:b/>
          <w:sz w:val="20"/>
          <w:szCs w:val="20"/>
        </w:rPr>
      </w:pPr>
    </w:p>
    <w:p w:rsidR="009735B4" w:rsidRPr="00FA2D89" w:rsidRDefault="009735B4" w:rsidP="009735B4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Γ: Πληροφορίες σχετικά με τη στήριξη στις ικανότητες άλλων ΦΟΡΕΩΝ</w:t>
      </w:r>
      <w:r w:rsidRPr="00FA2D89">
        <w:rPr>
          <w:rFonts w:ascii="Verdana" w:hAnsi="Verdana"/>
          <w:b/>
          <w:bCs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 xml:space="preserve">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[]Ναι []Όχι</w:t>
            </w:r>
          </w:p>
        </w:tc>
      </w:tr>
    </w:tbl>
    <w:p w:rsidR="009735B4" w:rsidRDefault="009735B4" w:rsidP="009735B4">
      <w:pPr>
        <w:jc w:val="both"/>
        <w:rPr>
          <w:rFonts w:ascii="Verdana" w:hAnsi="Verdana"/>
          <w:b/>
          <w:i/>
          <w:sz w:val="20"/>
          <w:szCs w:val="20"/>
        </w:rPr>
      </w:pP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b/>
          <w:i/>
          <w:sz w:val="20"/>
          <w:szCs w:val="20"/>
        </w:rPr>
        <w:t>Εάν ναι</w:t>
      </w:r>
      <w:r w:rsidRPr="00FA2D89">
        <w:rPr>
          <w:rFonts w:ascii="Verdana" w:hAnsi="Verdana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FA2D89">
        <w:rPr>
          <w:rFonts w:ascii="Verdana" w:hAnsi="Verdana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FA2D89">
        <w:rPr>
          <w:rFonts w:ascii="Verdana" w:hAnsi="Verdana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9735B4" w:rsidRPr="00FA2D89" w:rsidRDefault="009735B4" w:rsidP="009735B4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lastRenderedPageBreak/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9735B4" w:rsidRPr="00FA2D89" w:rsidRDefault="009735B4" w:rsidP="009735B4">
      <w:pPr>
        <w:rPr>
          <w:rFonts w:ascii="Verdana" w:hAnsi="Verdana"/>
          <w:sz w:val="20"/>
          <w:szCs w:val="20"/>
        </w:rPr>
      </w:pPr>
    </w:p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Δ: Πληροφορίες σχετικά με υπεργολάβους στην ικανότητα των οποίων </w:t>
      </w:r>
      <w:r w:rsidRPr="00FA2D89">
        <w:rPr>
          <w:rFonts w:ascii="Verdana" w:hAnsi="Verdana"/>
          <w:b/>
          <w:bCs/>
          <w:sz w:val="20"/>
          <w:szCs w:val="20"/>
          <w:u w:val="single"/>
        </w:rPr>
        <w:t>δεν στηρίζεται</w:t>
      </w:r>
      <w:r w:rsidRPr="00FA2D89">
        <w:rPr>
          <w:rFonts w:ascii="Verdana" w:hAnsi="Verdana"/>
          <w:b/>
          <w:bCs/>
          <w:sz w:val="20"/>
          <w:szCs w:val="20"/>
        </w:rPr>
        <w:t xml:space="preserve"> ο οικονομικός φορέας</w:t>
      </w:r>
      <w:r w:rsidRPr="00FA2D89">
        <w:rPr>
          <w:rFonts w:ascii="Verdana" w:hAnsi="Verdana"/>
          <w:sz w:val="20"/>
          <w:szCs w:val="20"/>
        </w:rPr>
        <w:t xml:space="preserve"> </w:t>
      </w:r>
    </w:p>
    <w:p w:rsidR="009735B4" w:rsidRPr="00FA2D89" w:rsidRDefault="009735B4" w:rsidP="009735B4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[]Ναι []Όχι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ναι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[…]</w:t>
            </w:r>
          </w:p>
        </w:tc>
      </w:tr>
    </w:tbl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FA2D89">
        <w:rPr>
          <w:rFonts w:ascii="Verdana" w:hAnsi="Verdana"/>
          <w:b/>
          <w:i/>
          <w:sz w:val="20"/>
          <w:szCs w:val="20"/>
        </w:rPr>
        <w:t>Εάν</w:t>
      </w:r>
      <w:r w:rsidRPr="00FA2D89">
        <w:rPr>
          <w:rFonts w:ascii="Verdana" w:hAnsi="Verdana"/>
          <w:b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A2D89">
        <w:rPr>
          <w:rFonts w:ascii="Verdana" w:hAnsi="Verdana"/>
          <w:i/>
          <w:sz w:val="20"/>
          <w:szCs w:val="20"/>
        </w:rPr>
        <w:t xml:space="preserve">επιπλέον των πληροφοριών </w:t>
      </w:r>
      <w:r w:rsidRPr="00FA2D89">
        <w:rPr>
          <w:rFonts w:ascii="Verdana" w:hAnsi="Verdana"/>
          <w:b/>
          <w:i/>
          <w:sz w:val="20"/>
          <w:szCs w:val="20"/>
        </w:rPr>
        <w:t xml:space="preserve">που προβλέπονται στην παρούσα ενότητα, </w:t>
      </w:r>
      <w:r w:rsidRPr="00FA2D89">
        <w:rPr>
          <w:rFonts w:ascii="Verdana" w:hAnsi="Verdana"/>
          <w:b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735B4" w:rsidRDefault="009735B4" w:rsidP="009735B4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>Μέρος III: Λόγοι αποκλεισμού</w:t>
      </w:r>
    </w:p>
    <w:p w:rsidR="009735B4" w:rsidRPr="00FA2D89" w:rsidRDefault="009735B4" w:rsidP="009735B4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Α: Λόγοι αποκλεισμού που σχετίζονται με ποινικές καταδίκες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</w:p>
    <w:p w:rsidR="009735B4" w:rsidRPr="00FA2D89" w:rsidRDefault="009735B4" w:rsidP="009735B4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sz w:val="20"/>
          <w:szCs w:val="20"/>
        </w:rPr>
        <w:t>Στο άρθρο 73 παρ. 1 ορίζονται οι ακόλουθοι λόγοι αποκλεισμού:</w:t>
      </w:r>
    </w:p>
    <w:p w:rsidR="009735B4" w:rsidRPr="00FA2D89" w:rsidRDefault="009735B4" w:rsidP="009735B4">
      <w:pPr>
        <w:numPr>
          <w:ilvl w:val="0"/>
          <w:numId w:val="1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sz w:val="20"/>
          <w:szCs w:val="20"/>
        </w:rPr>
        <w:t xml:space="preserve">συμμετοχή σε </w:t>
      </w:r>
      <w:r w:rsidRPr="00FA2D89">
        <w:rPr>
          <w:rFonts w:ascii="Verdana" w:hAnsi="Verdana"/>
          <w:b/>
          <w:sz w:val="20"/>
          <w:szCs w:val="20"/>
        </w:rPr>
        <w:t>εγκληματική οργάνωση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9735B4" w:rsidRPr="00FA2D89" w:rsidRDefault="009735B4" w:rsidP="009735B4">
      <w:pPr>
        <w:numPr>
          <w:ilvl w:val="0"/>
          <w:numId w:val="1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δωροδοκία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  <w:vertAlign w:val="superscript"/>
        </w:rPr>
        <w:t>,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9735B4" w:rsidRPr="00FA2D89" w:rsidRDefault="009735B4" w:rsidP="009735B4">
      <w:pPr>
        <w:numPr>
          <w:ilvl w:val="0"/>
          <w:numId w:val="1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απάτη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9735B4" w:rsidRPr="00FA2D89" w:rsidRDefault="009735B4" w:rsidP="009735B4">
      <w:pPr>
        <w:numPr>
          <w:ilvl w:val="0"/>
          <w:numId w:val="1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9735B4" w:rsidRPr="00FA2D89" w:rsidRDefault="009735B4" w:rsidP="009735B4">
      <w:pPr>
        <w:numPr>
          <w:ilvl w:val="0"/>
          <w:numId w:val="1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9735B4" w:rsidRPr="00FA2D89" w:rsidRDefault="009735B4" w:rsidP="009735B4">
      <w:pPr>
        <w:numPr>
          <w:ilvl w:val="0"/>
          <w:numId w:val="1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παιδική εργασία και άλλες μορφές εμπορίας ανθρώπων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.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Υπάρχει τελεσίδικη καταδικαστική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απόφαση εις βάρος του οικονομικού φορέα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ή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οποιουδήποτε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προσώπου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</w:t>
            </w: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 xml:space="preserve">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lastRenderedPageBreak/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αναφέρετε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Προσδιορίστε ποιος έχει καταδικαστεί [ ]·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γ) </w:t>
            </w:r>
            <w:r w:rsidRPr="00FA2D89">
              <w:rPr>
                <w:rFonts w:ascii="Verdana" w:hAnsi="Verdana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α) Ημερομηνία:[   ],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σημείο-(-α): [   ],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λόγος(-οι):[   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[……]</w:t>
            </w: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(«αυτοκάθαρση»)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</w:tbl>
    <w:p w:rsidR="009735B4" w:rsidRPr="00FA2D89" w:rsidRDefault="009735B4" w:rsidP="009735B4">
      <w:pPr>
        <w:rPr>
          <w:rFonts w:ascii="Verdana" w:hAnsi="Verdana"/>
          <w:b/>
          <w:sz w:val="20"/>
          <w:szCs w:val="20"/>
        </w:rPr>
      </w:pPr>
    </w:p>
    <w:p w:rsidR="009735B4" w:rsidRPr="00F6438E" w:rsidRDefault="009735B4" w:rsidP="009735B4">
      <w:pPr>
        <w:rPr>
          <w:rFonts w:ascii="Verdana" w:hAnsi="Verdana"/>
          <w:b/>
          <w:i/>
          <w:color w:val="4472C4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4475"/>
        <w:gridCol w:w="9"/>
      </w:tblGrid>
      <w:tr w:rsidR="009735B4" w:rsidRPr="00FA2D89" w:rsidTr="00437113">
        <w:trPr>
          <w:gridAfter w:val="1"/>
          <w:wAfter w:w="9" w:type="dxa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1) Ο οικονομικός φορέας έχει εκπληρώσει όλες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</w:tc>
      </w:tr>
      <w:tr w:rsidR="009735B4" w:rsidRPr="00FA2D89" w:rsidTr="00437113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όχι αναφέρετε: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Χώρα ή κράτος μέλος για το οποίο πρόκειται: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Ποιο είναι το σχετικό ποσό;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γ)Πως διαπιστώθηκε η αθέτηση των υποχρεώσεων;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1) Μέσω δικαστικής ή διοικητικής απόφασης;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FA2D89">
              <w:rPr>
                <w:rFonts w:ascii="Verdana" w:hAnsi="Verdana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2) Με άλλα μέσα;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Διευκρινήστε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δ) Ο οικονομικός φορέας έχει εκπληρώσει </w:t>
            </w: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9735B4" w:rsidTr="00437113">
              <w:tc>
                <w:tcPr>
                  <w:tcW w:w="2036" w:type="dxa"/>
                  <w:shd w:val="clear" w:color="auto" w:fill="auto"/>
                </w:tcPr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lastRenderedPageBreak/>
                    <w:t>ΦΟΡΟΙ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735B4" w:rsidTr="00437113">
              <w:tc>
                <w:tcPr>
                  <w:tcW w:w="2036" w:type="dxa"/>
                  <w:shd w:val="clear" w:color="auto" w:fill="auto"/>
                </w:tcPr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α)[……]·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β)[……]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γ.1) [] Ναι [] Όχι 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-[] Ναι [] Όχι 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γ.2)[……]·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δ) [] Ναι [] Όχι 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Εάν ναι, να αναφερθούν λεπτομερείς πληροφορίες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shd w:val="clear" w:color="auto" w:fill="auto"/>
                </w:tcPr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α)[……]·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β)[……]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γ.1) [] Ναι [] Όχι 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-[] Ναι [] Όχι 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γ.2)[……]·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δ) [] Ναι [] Όχι 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Εάν ναι, να αναφερθούν λεπτομερείς πληροφορίες</w:t>
                  </w:r>
                </w:p>
                <w:p w:rsidR="009735B4" w:rsidRPr="00FA2D89" w:rsidRDefault="009735B4" w:rsidP="0043711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35B4" w:rsidRPr="00FA2D89" w:rsidTr="0043711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</w:t>
            </w:r>
          </w:p>
        </w:tc>
      </w:tr>
    </w:tbl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Pr="00FA2D89" w:rsidRDefault="009735B4" w:rsidP="009735B4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Γ: Λόγοι που σχετίζονται με αφερεγγυότητα, σύγκρουση συμφερόντων ή επαγγελματικό παράπτωμα</w:t>
      </w:r>
      <w:r w:rsidRPr="00250E12">
        <w:rPr>
          <w:rFonts w:ascii="Verdana" w:hAnsi="Verdana"/>
          <w:b/>
          <w:bCs/>
          <w:color w:val="4472C4"/>
          <w:sz w:val="20"/>
          <w:szCs w:val="20"/>
        </w:rPr>
        <w:t xml:space="preserve">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 οικονομικός φορέας έχει,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 εν γνώσει του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αθετήσει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τις υποχρεώσεις του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στους τομείς του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περιβαλλοντικού, κοινωνικού και εργατικού δικαίου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  <w:tr w:rsidR="009735B4" w:rsidRPr="00FA2D89" w:rsidTr="00437113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 […….............]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Βρίσκεται ο οικονομικός φορέας σε οποιαδήποτε από τις ακόλουθες καταστάσεις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α) πτώχευση, ή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διαδικασία εξυγίανσης, ή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ειδική εκκαθάριση, ή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δ) αναγκαστική διαχείριση από εκκαθαριστή ή από το δικαστήριο, ή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ε) έχει υπαχθεί σε διαδικασία πτωχευτικού συμβιβασμού, ή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στ) αναστολή επιχειρηματικών δραστηριοτήτων, ή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Εάν ναι: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Παραθέστε λεπτομερή στοιχεία: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συνέχε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συνέχιση της επιχειρηματικής του λειτουργίας υπό αυτές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αυτές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τις περιστάσεις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-[.......................]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-[.......................]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(διαδικτυακή διεύθυνση, αρχή ή φορέας 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lastRenderedPageBreak/>
              <w:t>έκδοσης, επακριβή στοιχεία αναφοράς των εγγράφων): [……][……][……]</w:t>
            </w:r>
          </w:p>
        </w:tc>
      </w:tr>
      <w:tr w:rsidR="009735B4" w:rsidRPr="00FA2D89" w:rsidTr="00437113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 xml:space="preserve">Έχει διαπράξει ο οικονομικός φορέας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σοβαρό επαγγελματικό παράπτωμα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[.......................]</w:t>
            </w:r>
          </w:p>
        </w:tc>
      </w:tr>
      <w:tr w:rsidR="009735B4" w:rsidRPr="00FA2D89" w:rsidTr="00437113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[..........……]</w:t>
            </w:r>
          </w:p>
        </w:tc>
      </w:tr>
      <w:tr w:rsidR="009735B4" w:rsidRPr="00FA2D89" w:rsidTr="00437113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Έχει συνάψει ο οικονομικός φορέας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συμφωνίες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με άλλους οικονομικούς φορείς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με σκοπό τη στρέβλωση του ανταγωνισμού</w:t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[…...........]</w:t>
            </w:r>
          </w:p>
        </w:tc>
      </w:tr>
      <w:tr w:rsidR="009735B4" w:rsidRPr="00FA2D89" w:rsidTr="00437113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Γνωρίζει ο οικονομικός φορέας την ύπαρξη τυχόν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σύγκρουσης συμφερόντων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, λόγω της συμμετοχής του στη διαδικασία ανάθεσης της σύμβασης;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[.........…]</w:t>
            </w:r>
          </w:p>
        </w:tc>
      </w:tr>
      <w:tr w:rsidR="009735B4" w:rsidRPr="00FA2D89" w:rsidTr="00437113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Έχει παράσχει ο οικονομικός φορέας ή επιχείρηση συνδεδεμένη με αυτόν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συμβουλές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στην αναθέτουσα αρχή ή στον αναθέτοντα φορέα ή έχει με άλλο τρόπο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αναμειχθεί στην προετοιμασία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της διαδικασίας σύναψης της σύμβασης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[...................…]</w:t>
            </w:r>
          </w:p>
        </w:tc>
      </w:tr>
      <w:tr w:rsidR="009735B4" w:rsidRPr="00FA2D89" w:rsidTr="00437113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Έχει επιδείξει ο οικονομικός φορέας σοβαρή ή επαναλαμβανόμενη πλημμέλεια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[….................]</w:t>
            </w:r>
          </w:p>
        </w:tc>
      </w:tr>
      <w:tr w:rsidR="009735B4" w:rsidRPr="00FA2D89" w:rsidTr="00437113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Μπορεί ο οικονομικός φορέας να επιβεβαιώσει ότι: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δεν έχει αποκρύψει τις πληροφορίες αυτές,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</w:tbl>
    <w:p w:rsidR="009735B4" w:rsidRPr="00FA2D89" w:rsidRDefault="009735B4" w:rsidP="009735B4">
      <w:pPr>
        <w:rPr>
          <w:rFonts w:ascii="Verdana" w:hAnsi="Verdana"/>
          <w:b/>
          <w:sz w:val="20"/>
          <w:szCs w:val="20"/>
        </w:rPr>
      </w:pPr>
    </w:p>
    <w:p w:rsidR="009735B4" w:rsidRPr="00FA2D89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Pr="00FA2D89" w:rsidRDefault="009735B4" w:rsidP="009735B4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Ονομαστικοποίηση μετοχών εταιρειών που συνάπτουν δημόσιες συμβάσεις Άρθρο 8 παρ. 4 ν. 3310/2005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9735B4" w:rsidRPr="00FA2D89" w:rsidTr="00437113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</w:p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[] Ναι [] Όχι</w:t>
            </w:r>
          </w:p>
          <w:p w:rsidR="009735B4" w:rsidRPr="00FA2D89" w:rsidRDefault="009735B4" w:rsidP="00437113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 περιγράψτε τα μέτρα που λήφθηκαν: </w:t>
            </w:r>
          </w:p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</w:t>
            </w:r>
          </w:p>
        </w:tc>
      </w:tr>
    </w:tbl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9735B4" w:rsidRPr="00FA2D89" w:rsidRDefault="009735B4" w:rsidP="009735B4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lastRenderedPageBreak/>
        <w:t>Μέρος IV: Κριτήρια επιλογής</w:t>
      </w:r>
    </w:p>
    <w:p w:rsidR="009735B4" w:rsidRPr="00FA2D89" w:rsidRDefault="009735B4" w:rsidP="009735B4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sz w:val="20"/>
          <w:szCs w:val="20"/>
        </w:rPr>
        <w:t xml:space="preserve">Όσον αφορά τα κριτήρια επιλογής (ενότητα </w:t>
      </w:r>
      <w:r w:rsidRPr="00FA2D89">
        <w:rPr>
          <w:rFonts w:ascii="Verdana" w:hAnsi="Verdana"/>
          <w:sz w:val="20"/>
          <w:szCs w:val="20"/>
        </w:rPr>
        <w:t xml:space="preserve"> ή ενότητες Α έως Δ του παρόντος μέρους), ο οικονομικός φορέας δηλώνει ότι: </w:t>
      </w:r>
    </w:p>
    <w:p w:rsidR="009735B4" w:rsidRPr="00FA2D89" w:rsidRDefault="009735B4" w:rsidP="009735B4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α: Γενική ένδειξη για όλα τα κριτήρια επιλογής</w:t>
      </w:r>
    </w:p>
    <w:p w:rsidR="009735B4" w:rsidRPr="00FA2D89" w:rsidRDefault="009735B4" w:rsidP="009735B4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FA2D89">
        <w:rPr>
          <w:rFonts w:ascii="Verdana" w:hAnsi="Verdana"/>
          <w:b/>
          <w:sz w:val="20"/>
          <w:szCs w:val="20"/>
          <w:u w:val="single"/>
        </w:rPr>
        <w:t>μόνο</w:t>
      </w:r>
      <w:r w:rsidRPr="00FA2D89">
        <w:rPr>
          <w:rFonts w:ascii="Verdana" w:hAnsi="Verdana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FA2D89">
        <w:rPr>
          <w:rFonts w:ascii="Verdana" w:hAnsi="Verdana"/>
          <w:b/>
          <w:i/>
          <w:sz w:val="20"/>
          <w:szCs w:val="20"/>
          <w:lang w:val="en-US"/>
        </w:rPr>
        <w:t>a</w:t>
      </w:r>
      <w:r w:rsidRPr="00FA2D89">
        <w:rPr>
          <w:rFonts w:ascii="Verdana" w:hAnsi="Verdana"/>
          <w:b/>
          <w:i/>
          <w:sz w:val="20"/>
          <w:szCs w:val="20"/>
        </w:rPr>
        <w:t xml:space="preserve"> του Μέρους Ι</w:t>
      </w:r>
      <w:r w:rsidRPr="00FA2D89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FA2D89">
        <w:rPr>
          <w:rFonts w:ascii="Verdana" w:hAnsi="Verdana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FA2D89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FA2D89">
        <w:rPr>
          <w:rFonts w:ascii="Verdana" w:hAnsi="Verdana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</w:t>
            </w:r>
          </w:p>
        </w:tc>
      </w:tr>
      <w:tr w:rsidR="009735B4" w:rsidRPr="00FA2D89" w:rsidTr="00437113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5B4" w:rsidRPr="00FA2D89" w:rsidRDefault="009735B4" w:rsidP="00437113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</w:tbl>
    <w:p w:rsidR="009735B4" w:rsidRPr="00FA2D89" w:rsidRDefault="009735B4" w:rsidP="009735B4">
      <w:pPr>
        <w:rPr>
          <w:rFonts w:ascii="Verdana" w:hAnsi="Verdana"/>
          <w:b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Default="009735B4" w:rsidP="009735B4">
      <w:pPr>
        <w:rPr>
          <w:rFonts w:ascii="Verdana" w:hAnsi="Verdana"/>
          <w:b/>
          <w:bCs/>
          <w:sz w:val="20"/>
          <w:szCs w:val="20"/>
        </w:rPr>
      </w:pPr>
    </w:p>
    <w:p w:rsidR="009735B4" w:rsidRPr="00FA2D89" w:rsidRDefault="009735B4" w:rsidP="009735B4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Μέρος VI: Τελικές δηλώσεις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Ο κάτωθι υπογεγραμμένος, δηλώνω επισήμως ότι </w:t>
      </w:r>
      <w:proofErr w:type="spellStart"/>
      <w:r w:rsidRPr="00FA2D89">
        <w:rPr>
          <w:rFonts w:ascii="Verdana" w:hAnsi="Verdana"/>
          <w:i/>
          <w:sz w:val="20"/>
          <w:szCs w:val="20"/>
        </w:rPr>
        <w:t>είμαισε</w:t>
      </w:r>
      <w:proofErr w:type="spellEnd"/>
      <w:r w:rsidRPr="00FA2D89">
        <w:rPr>
          <w:rFonts w:ascii="Verdana" w:hAnsi="Verdana"/>
          <w:i/>
          <w:sz w:val="20"/>
          <w:szCs w:val="20"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i/>
          <w:sz w:val="20"/>
          <w:szCs w:val="20"/>
        </w:rPr>
        <w:t>, εκτός εάν :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i/>
          <w:sz w:val="20"/>
          <w:szCs w:val="20"/>
        </w:rPr>
        <w:t>.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</w:t>
      </w:r>
      <w:proofErr w:type="spellStart"/>
      <w:r w:rsidRPr="00FA2D89">
        <w:rPr>
          <w:rFonts w:ascii="Verdana" w:hAnsi="Verdana"/>
          <w:i/>
          <w:sz w:val="20"/>
          <w:szCs w:val="20"/>
        </w:rPr>
        <w:t>Δήλώσης</w:t>
      </w:r>
      <w:proofErr w:type="spellEnd"/>
      <w:r w:rsidRPr="00FA2D89">
        <w:rPr>
          <w:rFonts w:ascii="Verdana" w:hAnsi="Verdana"/>
          <w:i/>
          <w:sz w:val="20"/>
          <w:szCs w:val="20"/>
        </w:rPr>
        <w:t xml:space="preserve"> για τους σκοπούς τ... </w:t>
      </w:r>
      <w:r w:rsidRPr="00FA2D89">
        <w:rPr>
          <w:rFonts w:ascii="Verdana" w:hAnsi="Verdana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A2D89">
        <w:rPr>
          <w:rFonts w:ascii="Verdana" w:hAnsi="Verdana"/>
          <w:i/>
          <w:sz w:val="20"/>
          <w:szCs w:val="20"/>
        </w:rPr>
        <w:t>.</w:t>
      </w: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</w:p>
    <w:p w:rsidR="009735B4" w:rsidRPr="00FA2D89" w:rsidRDefault="009735B4" w:rsidP="009735B4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Ημερομηνία, τόπος και, όπου ζητείται ή είναι απαραίτητο, υπογραφή(-ές): [……]   </w:t>
      </w:r>
    </w:p>
    <w:p w:rsidR="009735B4" w:rsidRPr="00FA2D89" w:rsidRDefault="009735B4" w:rsidP="009735B4">
      <w:pPr>
        <w:jc w:val="both"/>
        <w:rPr>
          <w:rFonts w:ascii="Verdana" w:hAnsi="Verdana"/>
          <w:sz w:val="20"/>
          <w:szCs w:val="20"/>
        </w:rPr>
      </w:pPr>
    </w:p>
    <w:p w:rsidR="00BC31BD" w:rsidRDefault="004B4A3E"/>
    <w:sectPr w:rsidR="00BC31BD" w:rsidSect="008D455F">
      <w:footerReference w:type="default" r:id="rId7"/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3E" w:rsidRDefault="004B4A3E" w:rsidP="003A6A68">
      <w:r>
        <w:separator/>
      </w:r>
    </w:p>
  </w:endnote>
  <w:endnote w:type="continuationSeparator" w:id="0">
    <w:p w:rsidR="004B4A3E" w:rsidRDefault="004B4A3E" w:rsidP="003A6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61" w:rsidRPr="003870BB" w:rsidRDefault="009735B4" w:rsidP="003870BB">
    <w:pPr>
      <w:pStyle w:val="a8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</w:t>
    </w:r>
    <w:r w:rsidRPr="003870BB">
      <w:rPr>
        <w:rFonts w:ascii="Verdana" w:hAnsi="Verdana"/>
        <w:sz w:val="20"/>
        <w:szCs w:val="20"/>
      </w:rPr>
      <w:t xml:space="preserve">- </w:t>
    </w:r>
    <w:r w:rsidR="003A6A68" w:rsidRPr="003870BB">
      <w:rPr>
        <w:rStyle w:val="a9"/>
        <w:rFonts w:ascii="Verdana" w:hAnsi="Verdana"/>
        <w:sz w:val="20"/>
        <w:szCs w:val="20"/>
      </w:rPr>
      <w:fldChar w:fldCharType="begin"/>
    </w:r>
    <w:r w:rsidRPr="003870BB">
      <w:rPr>
        <w:rStyle w:val="a9"/>
        <w:rFonts w:ascii="Verdana" w:hAnsi="Verdana"/>
        <w:sz w:val="20"/>
        <w:szCs w:val="20"/>
      </w:rPr>
      <w:instrText xml:space="preserve"> PAGE </w:instrText>
    </w:r>
    <w:r w:rsidR="003A6A68" w:rsidRPr="003870BB">
      <w:rPr>
        <w:rStyle w:val="a9"/>
        <w:rFonts w:ascii="Verdana" w:hAnsi="Verdana"/>
        <w:sz w:val="20"/>
        <w:szCs w:val="20"/>
      </w:rPr>
      <w:fldChar w:fldCharType="separate"/>
    </w:r>
    <w:r w:rsidR="00C1555D">
      <w:rPr>
        <w:rStyle w:val="a9"/>
        <w:rFonts w:ascii="Verdana" w:hAnsi="Verdana"/>
        <w:noProof/>
        <w:sz w:val="20"/>
        <w:szCs w:val="20"/>
      </w:rPr>
      <w:t>4</w:t>
    </w:r>
    <w:r w:rsidR="003A6A68" w:rsidRPr="003870BB">
      <w:rPr>
        <w:rStyle w:val="a9"/>
        <w:rFonts w:ascii="Verdana" w:hAnsi="Verdana"/>
        <w:sz w:val="20"/>
        <w:szCs w:val="20"/>
      </w:rPr>
      <w:fldChar w:fldCharType="end"/>
    </w:r>
    <w:r w:rsidRPr="003870BB">
      <w:rPr>
        <w:rStyle w:val="a9"/>
        <w:rFonts w:ascii="Verdana" w:hAnsi="Verdana"/>
        <w:sz w:val="20"/>
        <w:szCs w:val="20"/>
      </w:rPr>
      <w:t xml:space="preserve"> 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3E" w:rsidRDefault="004B4A3E" w:rsidP="003A6A68">
      <w:r>
        <w:separator/>
      </w:r>
    </w:p>
  </w:footnote>
  <w:footnote w:type="continuationSeparator" w:id="0">
    <w:p w:rsidR="004B4A3E" w:rsidRDefault="004B4A3E" w:rsidP="003A6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277CFC"/>
    <w:multiLevelType w:val="multilevel"/>
    <w:tmpl w:val="B73050D0"/>
    <w:lvl w:ilvl="0">
      <w:start w:val="1"/>
      <w:numFmt w:val="bullet"/>
      <w:pStyle w:val="bullet2"/>
      <w:lvlText w:val="-"/>
      <w:lvlJc w:val="left"/>
      <w:pPr>
        <w:tabs>
          <w:tab w:val="num" w:pos="2836"/>
        </w:tabs>
        <w:ind w:left="2836" w:hanging="567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54E36C4"/>
    <w:multiLevelType w:val="hybridMultilevel"/>
    <w:tmpl w:val="8DA0AE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A7A2438"/>
    <w:multiLevelType w:val="multilevel"/>
    <w:tmpl w:val="623E5B18"/>
    <w:lvl w:ilvl="0">
      <w:start w:val="2"/>
      <w:numFmt w:val="decimal"/>
      <w:pStyle w:val="Tire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E92CE0"/>
    <w:multiLevelType w:val="hybridMultilevel"/>
    <w:tmpl w:val="836AE1A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66014"/>
    <w:multiLevelType w:val="hybridMultilevel"/>
    <w:tmpl w:val="21589888"/>
    <w:lvl w:ilvl="0" w:tplc="2342ED4C">
      <w:start w:val="1"/>
      <w:numFmt w:val="upperRoman"/>
      <w:pStyle w:val="Tiret0"/>
      <w:lvlText w:val="%1."/>
      <w:lvlJc w:val="right"/>
      <w:pPr>
        <w:ind w:left="900" w:hanging="360"/>
      </w:pPr>
      <w:rPr>
        <w:rFonts w:ascii="Verdana" w:hAnsi="Verdana" w:cs="Times New Roman" w:hint="default"/>
      </w:rPr>
    </w:lvl>
    <w:lvl w:ilvl="1" w:tplc="04080019">
      <w:start w:val="1"/>
      <w:numFmt w:val="lowerLetter"/>
      <w:lvlText w:val="%2."/>
      <w:lvlJc w:val="left"/>
      <w:pPr>
        <w:ind w:left="162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34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78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50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22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94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660" w:hanging="180"/>
      </w:pPr>
      <w:rPr>
        <w:rFonts w:ascii="Times New Roman" w:hAnsi="Times New Roman" w:cs="Times New Roman"/>
      </w:rPr>
    </w:lvl>
  </w:abstractNum>
  <w:abstractNum w:abstractNumId="9">
    <w:nsid w:val="154A5DBD"/>
    <w:multiLevelType w:val="multilevel"/>
    <w:tmpl w:val="D3421500"/>
    <w:lvl w:ilvl="0">
      <w:start w:val="1"/>
      <w:numFmt w:val="bullet"/>
      <w:pStyle w:val="bullet3"/>
      <w:lvlText w:val="-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0E5131"/>
    <w:multiLevelType w:val="hybridMultilevel"/>
    <w:tmpl w:val="E15AC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555B6"/>
    <w:multiLevelType w:val="multilevel"/>
    <w:tmpl w:val="D2C21A00"/>
    <w:lvl w:ilvl="0">
      <w:start w:val="1"/>
      <w:numFmt w:val="decimal"/>
      <w:pStyle w:val="NumPar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1527F2"/>
    <w:multiLevelType w:val="hybridMultilevel"/>
    <w:tmpl w:val="4C8A9C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8B439F"/>
    <w:multiLevelType w:val="hybridMultilevel"/>
    <w:tmpl w:val="F4C0F5D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425E7"/>
    <w:multiLevelType w:val="hybridMultilevel"/>
    <w:tmpl w:val="260C112E"/>
    <w:lvl w:ilvl="0" w:tplc="FFFFFFFF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856E6"/>
    <w:multiLevelType w:val="hybridMultilevel"/>
    <w:tmpl w:val="EF1A5B2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3C22B4"/>
    <w:multiLevelType w:val="hybridMultilevel"/>
    <w:tmpl w:val="E752B1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643345"/>
    <w:multiLevelType w:val="hybridMultilevel"/>
    <w:tmpl w:val="B8228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14D7D"/>
    <w:multiLevelType w:val="hybridMultilevel"/>
    <w:tmpl w:val="E1448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24057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E30780"/>
    <w:multiLevelType w:val="hybridMultilevel"/>
    <w:tmpl w:val="D28E21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F060A"/>
    <w:multiLevelType w:val="hybridMultilevel"/>
    <w:tmpl w:val="B4CC629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84058B"/>
    <w:multiLevelType w:val="hybridMultilevel"/>
    <w:tmpl w:val="31FE5F34"/>
    <w:lvl w:ilvl="0" w:tplc="5F4A0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B8F2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6A58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78B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C27C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F2C2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3E81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A2ED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3A056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3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12"/>
  </w:num>
  <w:num w:numId="9">
    <w:abstractNumId w:val="4"/>
  </w:num>
  <w:num w:numId="10">
    <w:abstractNumId w:val="20"/>
  </w:num>
  <w:num w:numId="11">
    <w:abstractNumId w:val="2"/>
  </w:num>
  <w:num w:numId="12">
    <w:abstractNumId w:val="19"/>
  </w:num>
  <w:num w:numId="13">
    <w:abstractNumId w:val="7"/>
  </w:num>
  <w:num w:numId="14">
    <w:abstractNumId w:val="17"/>
  </w:num>
  <w:num w:numId="15">
    <w:abstractNumId w:val="18"/>
  </w:num>
  <w:num w:numId="16">
    <w:abstractNumId w:val="1"/>
  </w:num>
  <w:num w:numId="17">
    <w:abstractNumId w:val="0"/>
  </w:num>
  <w:num w:numId="18">
    <w:abstractNumId w:val="3"/>
  </w:num>
  <w:num w:numId="19">
    <w:abstractNumId w:val="9"/>
  </w:num>
  <w:num w:numId="20">
    <w:abstractNumId w:val="14"/>
  </w:num>
  <w:num w:numId="21">
    <w:abstractNumId w:val="10"/>
  </w:num>
  <w:num w:numId="22">
    <w:abstractNumId w:val="21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B4"/>
    <w:rsid w:val="000713B9"/>
    <w:rsid w:val="003313C7"/>
    <w:rsid w:val="003A6A68"/>
    <w:rsid w:val="004B4A3E"/>
    <w:rsid w:val="00574494"/>
    <w:rsid w:val="0071795E"/>
    <w:rsid w:val="009735B4"/>
    <w:rsid w:val="00C1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2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7" w:qFormat="1"/>
    <w:lsdException w:name="List Number" w:uiPriority="5" w:qFormat="1"/>
    <w:lsdException w:name="Title" w:semiHidden="0" w:uiPriority="2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3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9"/>
    <w:lsdException w:name="TOC Heading" w:uiPriority="39" w:qFormat="1"/>
  </w:latentStyles>
  <w:style w:type="paragraph" w:default="1" w:styleId="a1">
    <w:name w:val="Normal"/>
    <w:qFormat/>
    <w:rsid w:val="0097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Char"/>
    <w:qFormat/>
    <w:rsid w:val="009735B4"/>
    <w:pPr>
      <w:keepNext/>
      <w:outlineLvl w:val="0"/>
    </w:pPr>
    <w:rPr>
      <w:rFonts w:ascii="Verdana" w:hAnsi="Verdana"/>
      <w:b/>
      <w:bCs/>
      <w:sz w:val="22"/>
      <w:lang w:eastAsia="el-GR"/>
    </w:rPr>
  </w:style>
  <w:style w:type="paragraph" w:styleId="2">
    <w:name w:val="heading 2"/>
    <w:basedOn w:val="a1"/>
    <w:next w:val="a1"/>
    <w:link w:val="2Char"/>
    <w:qFormat/>
    <w:rsid w:val="009735B4"/>
    <w:pPr>
      <w:keepNext/>
      <w:jc w:val="center"/>
      <w:outlineLvl w:val="1"/>
    </w:pPr>
    <w:rPr>
      <w:rFonts w:ascii="Arial" w:hAnsi="Arial"/>
      <w:b/>
      <w:bCs/>
      <w:sz w:val="28"/>
      <w:lang w:eastAsia="el-GR"/>
    </w:rPr>
  </w:style>
  <w:style w:type="paragraph" w:styleId="3">
    <w:name w:val="heading 3"/>
    <w:basedOn w:val="a1"/>
    <w:next w:val="a1"/>
    <w:link w:val="3Char"/>
    <w:qFormat/>
    <w:rsid w:val="009735B4"/>
    <w:pPr>
      <w:keepNext/>
      <w:jc w:val="center"/>
      <w:outlineLvl w:val="2"/>
    </w:pPr>
    <w:rPr>
      <w:rFonts w:ascii="Arial" w:hAnsi="Arial"/>
      <w:b/>
      <w:bCs/>
      <w:sz w:val="22"/>
      <w:lang w:eastAsia="el-GR"/>
    </w:rPr>
  </w:style>
  <w:style w:type="paragraph" w:styleId="4">
    <w:name w:val="heading 4"/>
    <w:basedOn w:val="a1"/>
    <w:next w:val="a1"/>
    <w:link w:val="4Char"/>
    <w:qFormat/>
    <w:rsid w:val="009735B4"/>
    <w:pPr>
      <w:keepNext/>
      <w:jc w:val="center"/>
      <w:outlineLvl w:val="3"/>
    </w:pPr>
    <w:rPr>
      <w:rFonts w:ascii="Verdana" w:hAnsi="Verdana"/>
      <w:b/>
      <w:bCs/>
      <w:sz w:val="20"/>
      <w:lang w:eastAsia="el-GR"/>
    </w:rPr>
  </w:style>
  <w:style w:type="paragraph" w:styleId="5">
    <w:name w:val="heading 5"/>
    <w:basedOn w:val="a1"/>
    <w:next w:val="a1"/>
    <w:link w:val="5Char"/>
    <w:qFormat/>
    <w:rsid w:val="009735B4"/>
    <w:pPr>
      <w:keepNext/>
      <w:jc w:val="both"/>
      <w:outlineLvl w:val="4"/>
    </w:pPr>
    <w:rPr>
      <w:rFonts w:ascii="Verdana" w:hAnsi="Verdana"/>
      <w:b/>
      <w:bCs/>
      <w:sz w:val="20"/>
      <w:u w:val="single"/>
      <w:lang w:eastAsia="el-GR"/>
    </w:rPr>
  </w:style>
  <w:style w:type="paragraph" w:styleId="6">
    <w:name w:val="heading 6"/>
    <w:basedOn w:val="a1"/>
    <w:next w:val="a1"/>
    <w:link w:val="6Char"/>
    <w:qFormat/>
    <w:rsid w:val="009735B4"/>
    <w:pPr>
      <w:keepNext/>
      <w:jc w:val="both"/>
      <w:outlineLvl w:val="5"/>
    </w:pPr>
    <w:rPr>
      <w:rFonts w:ascii="Verdana" w:hAnsi="Verdana"/>
      <w:b/>
      <w:bCs/>
      <w:sz w:val="20"/>
      <w:lang w:eastAsia="el-GR"/>
    </w:rPr>
  </w:style>
  <w:style w:type="paragraph" w:styleId="7">
    <w:name w:val="heading 7"/>
    <w:basedOn w:val="a1"/>
    <w:next w:val="a1"/>
    <w:link w:val="7Char"/>
    <w:qFormat/>
    <w:rsid w:val="009735B4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Char"/>
    <w:qFormat/>
    <w:rsid w:val="009735B4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qFormat/>
    <w:rsid w:val="009735B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0"/>
    <w:rsid w:val="009735B4"/>
    <w:rPr>
      <w:rFonts w:ascii="Verdana" w:eastAsia="Times New Roman" w:hAnsi="Verdana" w:cs="Times New Roman"/>
      <w:b/>
      <w:bCs/>
      <w:szCs w:val="24"/>
      <w:lang w:eastAsia="el-GR"/>
    </w:rPr>
  </w:style>
  <w:style w:type="character" w:customStyle="1" w:styleId="2Char">
    <w:name w:val="Επικεφαλίδα 2 Char"/>
    <w:basedOn w:val="a2"/>
    <w:link w:val="2"/>
    <w:rsid w:val="009735B4"/>
    <w:rPr>
      <w:rFonts w:ascii="Arial" w:eastAsia="Times New Roman" w:hAnsi="Arial" w:cs="Times New Roman"/>
      <w:b/>
      <w:bCs/>
      <w:sz w:val="28"/>
      <w:szCs w:val="24"/>
      <w:lang w:eastAsia="el-GR"/>
    </w:rPr>
  </w:style>
  <w:style w:type="character" w:customStyle="1" w:styleId="3Char">
    <w:name w:val="Επικεφαλίδα 3 Char"/>
    <w:basedOn w:val="a2"/>
    <w:link w:val="3"/>
    <w:rsid w:val="009735B4"/>
    <w:rPr>
      <w:rFonts w:ascii="Arial" w:eastAsia="Times New Roman" w:hAnsi="Arial" w:cs="Times New Roman"/>
      <w:b/>
      <w:bCs/>
      <w:szCs w:val="24"/>
      <w:lang w:eastAsia="el-GR"/>
    </w:rPr>
  </w:style>
  <w:style w:type="character" w:customStyle="1" w:styleId="4Char">
    <w:name w:val="Επικεφαλίδα 4 Char"/>
    <w:basedOn w:val="a2"/>
    <w:link w:val="4"/>
    <w:rsid w:val="009735B4"/>
    <w:rPr>
      <w:rFonts w:ascii="Verdana" w:eastAsia="Times New Roman" w:hAnsi="Verdana" w:cs="Times New Roman"/>
      <w:b/>
      <w:bCs/>
      <w:sz w:val="20"/>
      <w:szCs w:val="24"/>
      <w:lang w:eastAsia="el-GR"/>
    </w:rPr>
  </w:style>
  <w:style w:type="character" w:customStyle="1" w:styleId="5Char">
    <w:name w:val="Επικεφαλίδα 5 Char"/>
    <w:basedOn w:val="a2"/>
    <w:link w:val="5"/>
    <w:rsid w:val="009735B4"/>
    <w:rPr>
      <w:rFonts w:ascii="Verdana" w:eastAsia="Times New Roman" w:hAnsi="Verdana" w:cs="Times New Roman"/>
      <w:b/>
      <w:bCs/>
      <w:sz w:val="20"/>
      <w:szCs w:val="24"/>
      <w:u w:val="single"/>
      <w:lang w:eastAsia="el-GR"/>
    </w:rPr>
  </w:style>
  <w:style w:type="character" w:customStyle="1" w:styleId="6Char">
    <w:name w:val="Επικεφαλίδα 6 Char"/>
    <w:basedOn w:val="a2"/>
    <w:link w:val="6"/>
    <w:rsid w:val="009735B4"/>
    <w:rPr>
      <w:rFonts w:ascii="Verdana" w:eastAsia="Times New Roman" w:hAnsi="Verdana" w:cs="Times New Roman"/>
      <w:b/>
      <w:bCs/>
      <w:sz w:val="20"/>
      <w:szCs w:val="24"/>
      <w:lang w:eastAsia="el-GR"/>
    </w:rPr>
  </w:style>
  <w:style w:type="character" w:customStyle="1" w:styleId="7Char">
    <w:name w:val="Επικεφαλίδα 7 Char"/>
    <w:basedOn w:val="a2"/>
    <w:link w:val="7"/>
    <w:rsid w:val="009735B4"/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Επικεφαλίδα 8 Char"/>
    <w:basedOn w:val="a2"/>
    <w:link w:val="8"/>
    <w:rsid w:val="009735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Επικεφαλίδα 9 Char"/>
    <w:basedOn w:val="a2"/>
    <w:link w:val="9"/>
    <w:rsid w:val="009735B4"/>
    <w:rPr>
      <w:rFonts w:ascii="Arial" w:eastAsia="Times New Roman" w:hAnsi="Arial" w:cs="Arial"/>
    </w:rPr>
  </w:style>
  <w:style w:type="paragraph" w:styleId="a5">
    <w:name w:val="Body Text"/>
    <w:basedOn w:val="a1"/>
    <w:link w:val="Char"/>
    <w:rsid w:val="009735B4"/>
    <w:pPr>
      <w:jc w:val="both"/>
    </w:pPr>
    <w:rPr>
      <w:rFonts w:ascii="Verdana" w:hAnsi="Verdana"/>
      <w:sz w:val="22"/>
      <w:lang w:eastAsia="el-GR"/>
    </w:rPr>
  </w:style>
  <w:style w:type="character" w:customStyle="1" w:styleId="Char">
    <w:name w:val="Σώμα κειμένου Char"/>
    <w:basedOn w:val="a2"/>
    <w:link w:val="a5"/>
    <w:rsid w:val="009735B4"/>
    <w:rPr>
      <w:rFonts w:ascii="Verdana" w:eastAsia="Times New Roman" w:hAnsi="Verdana" w:cs="Times New Roman"/>
      <w:szCs w:val="24"/>
      <w:lang w:eastAsia="el-GR"/>
    </w:rPr>
  </w:style>
  <w:style w:type="table" w:styleId="a6">
    <w:name w:val="Table Grid"/>
    <w:basedOn w:val="a3"/>
    <w:uiPriority w:val="39"/>
    <w:rsid w:val="0097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rsid w:val="009735B4"/>
    <w:rPr>
      <w:color w:val="0000FF"/>
      <w:u w:val="single"/>
    </w:rPr>
  </w:style>
  <w:style w:type="table" w:styleId="Web1">
    <w:name w:val="Table Web 1"/>
    <w:basedOn w:val="a3"/>
    <w:rsid w:val="0097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735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7">
    <w:name w:val="header"/>
    <w:basedOn w:val="a1"/>
    <w:link w:val="Char0"/>
    <w:rsid w:val="009735B4"/>
    <w:pPr>
      <w:tabs>
        <w:tab w:val="center" w:pos="4153"/>
        <w:tab w:val="right" w:pos="8306"/>
      </w:tabs>
    </w:pPr>
    <w:rPr>
      <w:rFonts w:ascii="Arial" w:hAnsi="Arial"/>
      <w:sz w:val="22"/>
      <w:lang w:eastAsia="el-GR"/>
    </w:rPr>
  </w:style>
  <w:style w:type="character" w:customStyle="1" w:styleId="Char0">
    <w:name w:val="Κεφαλίδα Char"/>
    <w:basedOn w:val="a2"/>
    <w:link w:val="a7"/>
    <w:rsid w:val="009735B4"/>
    <w:rPr>
      <w:rFonts w:ascii="Arial" w:eastAsia="Times New Roman" w:hAnsi="Arial" w:cs="Times New Roman"/>
      <w:szCs w:val="24"/>
      <w:lang w:eastAsia="el-GR"/>
    </w:rPr>
  </w:style>
  <w:style w:type="paragraph" w:styleId="a8">
    <w:name w:val="footer"/>
    <w:basedOn w:val="a1"/>
    <w:link w:val="Char1"/>
    <w:uiPriority w:val="99"/>
    <w:rsid w:val="009735B4"/>
    <w:pPr>
      <w:tabs>
        <w:tab w:val="center" w:pos="4153"/>
        <w:tab w:val="right" w:pos="8306"/>
      </w:tabs>
    </w:pPr>
    <w:rPr>
      <w:rFonts w:ascii="Arial" w:hAnsi="Arial"/>
      <w:sz w:val="22"/>
      <w:lang w:eastAsia="el-GR"/>
    </w:rPr>
  </w:style>
  <w:style w:type="character" w:customStyle="1" w:styleId="Char1">
    <w:name w:val="Υποσέλιδο Char"/>
    <w:basedOn w:val="a2"/>
    <w:link w:val="a8"/>
    <w:uiPriority w:val="99"/>
    <w:rsid w:val="009735B4"/>
    <w:rPr>
      <w:rFonts w:ascii="Arial" w:eastAsia="Times New Roman" w:hAnsi="Arial" w:cs="Times New Roman"/>
      <w:szCs w:val="24"/>
      <w:lang w:eastAsia="el-GR"/>
    </w:rPr>
  </w:style>
  <w:style w:type="character" w:styleId="a9">
    <w:name w:val="page number"/>
    <w:basedOn w:val="a2"/>
    <w:rsid w:val="009735B4"/>
  </w:style>
  <w:style w:type="paragraph" w:styleId="20">
    <w:name w:val="Body Text 2"/>
    <w:basedOn w:val="a1"/>
    <w:link w:val="2Char0"/>
    <w:rsid w:val="009735B4"/>
    <w:pPr>
      <w:jc w:val="both"/>
    </w:pPr>
    <w:rPr>
      <w:rFonts w:ascii="Verdana" w:hAnsi="Verdana"/>
      <w:sz w:val="20"/>
      <w:lang w:eastAsia="el-GR"/>
    </w:rPr>
  </w:style>
  <w:style w:type="character" w:customStyle="1" w:styleId="2Char0">
    <w:name w:val="Σώμα κείμενου 2 Char"/>
    <w:basedOn w:val="a2"/>
    <w:link w:val="20"/>
    <w:rsid w:val="009735B4"/>
    <w:rPr>
      <w:rFonts w:ascii="Verdana" w:eastAsia="Times New Roman" w:hAnsi="Verdana" w:cs="Times New Roman"/>
      <w:sz w:val="20"/>
      <w:szCs w:val="24"/>
      <w:lang w:eastAsia="el-GR"/>
    </w:rPr>
  </w:style>
  <w:style w:type="paragraph" w:styleId="aa">
    <w:name w:val="Body Text Indent"/>
    <w:basedOn w:val="a1"/>
    <w:link w:val="Char2"/>
    <w:rsid w:val="009735B4"/>
    <w:pPr>
      <w:ind w:left="397"/>
      <w:jc w:val="both"/>
      <w:outlineLvl w:val="0"/>
    </w:pPr>
    <w:rPr>
      <w:rFonts w:ascii="Verdana" w:hAnsi="Verdana"/>
      <w:sz w:val="20"/>
      <w:lang w:eastAsia="el-GR"/>
    </w:rPr>
  </w:style>
  <w:style w:type="character" w:customStyle="1" w:styleId="Char2">
    <w:name w:val="Σώμα κείμενου με εσοχή Char"/>
    <w:basedOn w:val="a2"/>
    <w:link w:val="aa"/>
    <w:rsid w:val="009735B4"/>
    <w:rPr>
      <w:rFonts w:ascii="Verdana" w:eastAsia="Times New Roman" w:hAnsi="Verdana" w:cs="Times New Roman"/>
      <w:sz w:val="20"/>
      <w:szCs w:val="24"/>
      <w:lang w:eastAsia="el-GR"/>
    </w:rPr>
  </w:style>
  <w:style w:type="paragraph" w:styleId="ab">
    <w:name w:val="Title"/>
    <w:basedOn w:val="a1"/>
    <w:link w:val="Char3"/>
    <w:uiPriority w:val="2"/>
    <w:qFormat/>
    <w:rsid w:val="009735B4"/>
    <w:pPr>
      <w:jc w:val="center"/>
    </w:pPr>
    <w:rPr>
      <w:rFonts w:ascii="Arial" w:hAnsi="Arial"/>
      <w:b/>
      <w:szCs w:val="20"/>
      <w:u w:val="single"/>
      <w:lang w:eastAsia="el-GR"/>
    </w:rPr>
  </w:style>
  <w:style w:type="character" w:customStyle="1" w:styleId="Char3">
    <w:name w:val="Τίτλος Char"/>
    <w:basedOn w:val="a2"/>
    <w:link w:val="ab"/>
    <w:uiPriority w:val="2"/>
    <w:rsid w:val="009735B4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customStyle="1" w:styleId="CharChar3CharCharCharCharCharChar">
    <w:name w:val="Char Char3 Char Char Char Char Char Char"/>
    <w:basedOn w:val="a1"/>
    <w:rsid w:val="009735B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CharChar">
    <w:name w:val="Char Char1 Char Char"/>
    <w:basedOn w:val="a1"/>
    <w:rsid w:val="009735B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tr-name">
    <w:name w:val="atr-name"/>
    <w:basedOn w:val="a2"/>
    <w:rsid w:val="009735B4"/>
  </w:style>
  <w:style w:type="character" w:customStyle="1" w:styleId="atr-value">
    <w:name w:val="atr-value"/>
    <w:basedOn w:val="a2"/>
    <w:rsid w:val="009735B4"/>
  </w:style>
  <w:style w:type="character" w:customStyle="1" w:styleId="caps">
    <w:name w:val="caps"/>
    <w:basedOn w:val="a2"/>
    <w:rsid w:val="009735B4"/>
  </w:style>
  <w:style w:type="character" w:styleId="ac">
    <w:name w:val="Strong"/>
    <w:uiPriority w:val="22"/>
    <w:qFormat/>
    <w:rsid w:val="009735B4"/>
    <w:rPr>
      <w:b/>
      <w:bCs/>
    </w:rPr>
  </w:style>
  <w:style w:type="paragraph" w:styleId="21">
    <w:name w:val="toc 2"/>
    <w:basedOn w:val="a1"/>
    <w:next w:val="a1"/>
    <w:autoRedefine/>
    <w:uiPriority w:val="39"/>
    <w:semiHidden/>
    <w:rsid w:val="009735B4"/>
    <w:pPr>
      <w:tabs>
        <w:tab w:val="right" w:leader="dot" w:pos="9530"/>
      </w:tabs>
      <w:spacing w:line="360" w:lineRule="auto"/>
      <w:ind w:left="240"/>
      <w:jc w:val="both"/>
    </w:pPr>
  </w:style>
  <w:style w:type="paragraph" w:styleId="11">
    <w:name w:val="toc 1"/>
    <w:basedOn w:val="a1"/>
    <w:next w:val="a1"/>
    <w:autoRedefine/>
    <w:uiPriority w:val="39"/>
    <w:semiHidden/>
    <w:rsid w:val="009735B4"/>
    <w:pPr>
      <w:tabs>
        <w:tab w:val="right" w:leader="dot" w:pos="9530"/>
      </w:tabs>
      <w:spacing w:line="360" w:lineRule="auto"/>
    </w:pPr>
    <w:rPr>
      <w:rFonts w:ascii="Verdana" w:hAnsi="Verdana"/>
      <w:b/>
      <w:noProof/>
      <w:sz w:val="20"/>
      <w:szCs w:val="20"/>
    </w:rPr>
  </w:style>
  <w:style w:type="paragraph" w:styleId="ad">
    <w:name w:val="Balloon Text"/>
    <w:basedOn w:val="a1"/>
    <w:link w:val="Char4"/>
    <w:rsid w:val="009735B4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2"/>
    <w:link w:val="ad"/>
    <w:rsid w:val="009735B4"/>
    <w:rPr>
      <w:rFonts w:ascii="Segoe UI" w:eastAsia="Times New Roman" w:hAnsi="Segoe UI" w:cs="Segoe UI"/>
      <w:sz w:val="18"/>
      <w:szCs w:val="18"/>
    </w:rPr>
  </w:style>
  <w:style w:type="numbering" w:customStyle="1" w:styleId="1">
    <w:name w:val="Στυλ1"/>
    <w:uiPriority w:val="99"/>
    <w:rsid w:val="009735B4"/>
    <w:pPr>
      <w:numPr>
        <w:numId w:val="10"/>
      </w:numPr>
    </w:pPr>
  </w:style>
  <w:style w:type="paragraph" w:styleId="ae">
    <w:name w:val="endnote text"/>
    <w:basedOn w:val="a1"/>
    <w:link w:val="Char5"/>
    <w:uiPriority w:val="99"/>
    <w:rsid w:val="009735B4"/>
    <w:rPr>
      <w:sz w:val="20"/>
      <w:szCs w:val="20"/>
    </w:rPr>
  </w:style>
  <w:style w:type="character" w:customStyle="1" w:styleId="Char5">
    <w:name w:val="Κείμενο σημείωσης τέλους Char"/>
    <w:basedOn w:val="a2"/>
    <w:link w:val="ae"/>
    <w:uiPriority w:val="99"/>
    <w:rsid w:val="009735B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rsid w:val="009735B4"/>
    <w:rPr>
      <w:vertAlign w:val="superscript"/>
    </w:rPr>
  </w:style>
  <w:style w:type="paragraph" w:styleId="af0">
    <w:name w:val="footnote text"/>
    <w:basedOn w:val="a1"/>
    <w:link w:val="Char6"/>
    <w:rsid w:val="009735B4"/>
    <w:rPr>
      <w:sz w:val="20"/>
      <w:szCs w:val="20"/>
    </w:rPr>
  </w:style>
  <w:style w:type="character" w:customStyle="1" w:styleId="Char6">
    <w:name w:val="Κείμενο υποσημείωσης Char"/>
    <w:basedOn w:val="a2"/>
    <w:link w:val="af0"/>
    <w:rsid w:val="009735B4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rsid w:val="009735B4"/>
    <w:rPr>
      <w:vertAlign w:val="superscript"/>
    </w:rPr>
  </w:style>
  <w:style w:type="character" w:styleId="af2">
    <w:name w:val="Emphasis"/>
    <w:qFormat/>
    <w:rsid w:val="009735B4"/>
    <w:rPr>
      <w:i/>
      <w:iCs/>
    </w:rPr>
  </w:style>
  <w:style w:type="character" w:customStyle="1" w:styleId="WW8Num1z0">
    <w:name w:val="WW8Num1z0"/>
    <w:rsid w:val="009735B4"/>
  </w:style>
  <w:style w:type="character" w:customStyle="1" w:styleId="WW8Num1z1">
    <w:name w:val="WW8Num1z1"/>
    <w:rsid w:val="009735B4"/>
  </w:style>
  <w:style w:type="character" w:customStyle="1" w:styleId="WW8Num1z2">
    <w:name w:val="WW8Num1z2"/>
    <w:rsid w:val="009735B4"/>
  </w:style>
  <w:style w:type="character" w:customStyle="1" w:styleId="WW8Num1z3">
    <w:name w:val="WW8Num1z3"/>
    <w:rsid w:val="009735B4"/>
  </w:style>
  <w:style w:type="character" w:customStyle="1" w:styleId="WW8Num1z4">
    <w:name w:val="WW8Num1z4"/>
    <w:rsid w:val="009735B4"/>
  </w:style>
  <w:style w:type="character" w:customStyle="1" w:styleId="WW8Num1z5">
    <w:name w:val="WW8Num1z5"/>
    <w:rsid w:val="009735B4"/>
  </w:style>
  <w:style w:type="character" w:customStyle="1" w:styleId="WW8Num1z6">
    <w:name w:val="WW8Num1z6"/>
    <w:rsid w:val="009735B4"/>
  </w:style>
  <w:style w:type="character" w:customStyle="1" w:styleId="WW8Num1z7">
    <w:name w:val="WW8Num1z7"/>
    <w:rsid w:val="009735B4"/>
  </w:style>
  <w:style w:type="character" w:customStyle="1" w:styleId="WW8Num1z8">
    <w:name w:val="WW8Num1z8"/>
    <w:rsid w:val="009735B4"/>
  </w:style>
  <w:style w:type="character" w:customStyle="1" w:styleId="WW8Num2z0">
    <w:name w:val="WW8Num2z0"/>
    <w:rsid w:val="009735B4"/>
  </w:style>
  <w:style w:type="character" w:customStyle="1" w:styleId="WW8Num2z1">
    <w:name w:val="WW8Num2z1"/>
    <w:rsid w:val="009735B4"/>
  </w:style>
  <w:style w:type="character" w:customStyle="1" w:styleId="WW8Num2z2">
    <w:name w:val="WW8Num2z2"/>
    <w:rsid w:val="009735B4"/>
  </w:style>
  <w:style w:type="character" w:customStyle="1" w:styleId="WW8Num2z3">
    <w:name w:val="WW8Num2z3"/>
    <w:rsid w:val="009735B4"/>
  </w:style>
  <w:style w:type="character" w:customStyle="1" w:styleId="WW8Num2z4">
    <w:name w:val="WW8Num2z4"/>
    <w:rsid w:val="009735B4"/>
  </w:style>
  <w:style w:type="character" w:customStyle="1" w:styleId="WW8Num2z5">
    <w:name w:val="WW8Num2z5"/>
    <w:rsid w:val="009735B4"/>
  </w:style>
  <w:style w:type="character" w:customStyle="1" w:styleId="WW8Num2z6">
    <w:name w:val="WW8Num2z6"/>
    <w:rsid w:val="009735B4"/>
  </w:style>
  <w:style w:type="character" w:customStyle="1" w:styleId="WW8Num2z7">
    <w:name w:val="WW8Num2z7"/>
    <w:rsid w:val="009735B4"/>
  </w:style>
  <w:style w:type="character" w:customStyle="1" w:styleId="WW8Num2z8">
    <w:name w:val="WW8Num2z8"/>
    <w:rsid w:val="009735B4"/>
  </w:style>
  <w:style w:type="character" w:customStyle="1" w:styleId="WW8Num3z0">
    <w:name w:val="WW8Num3z0"/>
    <w:rsid w:val="009735B4"/>
  </w:style>
  <w:style w:type="character" w:customStyle="1" w:styleId="WW8Num4z0">
    <w:name w:val="WW8Num4z0"/>
    <w:rsid w:val="009735B4"/>
  </w:style>
  <w:style w:type="character" w:customStyle="1" w:styleId="WW8Num5z0">
    <w:name w:val="WW8Num5z0"/>
    <w:rsid w:val="009735B4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9735B4"/>
  </w:style>
  <w:style w:type="character" w:customStyle="1" w:styleId="WW8Num5z2">
    <w:name w:val="WW8Num5z2"/>
    <w:rsid w:val="009735B4"/>
  </w:style>
  <w:style w:type="character" w:customStyle="1" w:styleId="WW8Num5z3">
    <w:name w:val="WW8Num5z3"/>
    <w:rsid w:val="009735B4"/>
  </w:style>
  <w:style w:type="character" w:customStyle="1" w:styleId="WW8Num5z4">
    <w:name w:val="WW8Num5z4"/>
    <w:rsid w:val="009735B4"/>
  </w:style>
  <w:style w:type="character" w:customStyle="1" w:styleId="WW8Num5z5">
    <w:name w:val="WW8Num5z5"/>
    <w:rsid w:val="009735B4"/>
  </w:style>
  <w:style w:type="character" w:customStyle="1" w:styleId="WW8Num5z6">
    <w:name w:val="WW8Num5z6"/>
    <w:rsid w:val="009735B4"/>
  </w:style>
  <w:style w:type="character" w:customStyle="1" w:styleId="WW8Num5z7">
    <w:name w:val="WW8Num5z7"/>
    <w:rsid w:val="009735B4"/>
  </w:style>
  <w:style w:type="character" w:customStyle="1" w:styleId="WW8Num5z8">
    <w:name w:val="WW8Num5z8"/>
    <w:rsid w:val="009735B4"/>
  </w:style>
  <w:style w:type="character" w:customStyle="1" w:styleId="WW8Num6z0">
    <w:name w:val="WW8Num6z0"/>
    <w:rsid w:val="009735B4"/>
    <w:rPr>
      <w:rFonts w:ascii="Times New Roman" w:hAnsi="Times New Roman" w:cs="Times New Roman"/>
    </w:rPr>
  </w:style>
  <w:style w:type="character" w:customStyle="1" w:styleId="WW8Num6z1">
    <w:name w:val="WW8Num6z1"/>
    <w:rsid w:val="009735B4"/>
  </w:style>
  <w:style w:type="character" w:customStyle="1" w:styleId="WW8Num6z2">
    <w:name w:val="WW8Num6z2"/>
    <w:rsid w:val="009735B4"/>
  </w:style>
  <w:style w:type="character" w:customStyle="1" w:styleId="WW8Num6z3">
    <w:name w:val="WW8Num6z3"/>
    <w:rsid w:val="009735B4"/>
  </w:style>
  <w:style w:type="character" w:customStyle="1" w:styleId="WW8Num6z4">
    <w:name w:val="WW8Num6z4"/>
    <w:rsid w:val="009735B4"/>
  </w:style>
  <w:style w:type="character" w:customStyle="1" w:styleId="WW8Num6z5">
    <w:name w:val="WW8Num6z5"/>
    <w:rsid w:val="009735B4"/>
  </w:style>
  <w:style w:type="character" w:customStyle="1" w:styleId="WW8Num6z6">
    <w:name w:val="WW8Num6z6"/>
    <w:rsid w:val="009735B4"/>
  </w:style>
  <w:style w:type="character" w:customStyle="1" w:styleId="WW8Num6z7">
    <w:name w:val="WW8Num6z7"/>
    <w:rsid w:val="009735B4"/>
  </w:style>
  <w:style w:type="character" w:customStyle="1" w:styleId="WW8Num6z8">
    <w:name w:val="WW8Num6z8"/>
    <w:rsid w:val="009735B4"/>
  </w:style>
  <w:style w:type="character" w:customStyle="1" w:styleId="WW8Num7z0">
    <w:name w:val="WW8Num7z0"/>
    <w:rsid w:val="009735B4"/>
  </w:style>
  <w:style w:type="character" w:customStyle="1" w:styleId="WW8Num7z1">
    <w:name w:val="WW8Num7z1"/>
    <w:rsid w:val="009735B4"/>
  </w:style>
  <w:style w:type="character" w:customStyle="1" w:styleId="WW8Num7z2">
    <w:name w:val="WW8Num7z2"/>
    <w:rsid w:val="009735B4"/>
  </w:style>
  <w:style w:type="character" w:customStyle="1" w:styleId="WW8Num7z3">
    <w:name w:val="WW8Num7z3"/>
    <w:rsid w:val="009735B4"/>
  </w:style>
  <w:style w:type="character" w:customStyle="1" w:styleId="WW8Num7z4">
    <w:name w:val="WW8Num7z4"/>
    <w:rsid w:val="009735B4"/>
  </w:style>
  <w:style w:type="character" w:customStyle="1" w:styleId="WW8Num7z5">
    <w:name w:val="WW8Num7z5"/>
    <w:rsid w:val="009735B4"/>
  </w:style>
  <w:style w:type="character" w:customStyle="1" w:styleId="WW8Num7z6">
    <w:name w:val="WW8Num7z6"/>
    <w:rsid w:val="009735B4"/>
  </w:style>
  <w:style w:type="character" w:customStyle="1" w:styleId="WW8Num7z7">
    <w:name w:val="WW8Num7z7"/>
    <w:rsid w:val="009735B4"/>
  </w:style>
  <w:style w:type="character" w:customStyle="1" w:styleId="WW8Num7z8">
    <w:name w:val="WW8Num7z8"/>
    <w:rsid w:val="009735B4"/>
  </w:style>
  <w:style w:type="character" w:customStyle="1" w:styleId="WW8Num8z0">
    <w:name w:val="WW8Num8z0"/>
    <w:rsid w:val="009735B4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9735B4"/>
  </w:style>
  <w:style w:type="character" w:customStyle="1" w:styleId="WW8Num8z2">
    <w:name w:val="WW8Num8z2"/>
    <w:rsid w:val="009735B4"/>
  </w:style>
  <w:style w:type="character" w:customStyle="1" w:styleId="WW8Num8z3">
    <w:name w:val="WW8Num8z3"/>
    <w:rsid w:val="009735B4"/>
  </w:style>
  <w:style w:type="character" w:customStyle="1" w:styleId="WW8Num8z4">
    <w:name w:val="WW8Num8z4"/>
    <w:rsid w:val="009735B4"/>
  </w:style>
  <w:style w:type="character" w:customStyle="1" w:styleId="WW8Num8z5">
    <w:name w:val="WW8Num8z5"/>
    <w:rsid w:val="009735B4"/>
  </w:style>
  <w:style w:type="character" w:customStyle="1" w:styleId="WW8Num8z6">
    <w:name w:val="WW8Num8z6"/>
    <w:rsid w:val="009735B4"/>
  </w:style>
  <w:style w:type="character" w:customStyle="1" w:styleId="WW8Num8z7">
    <w:name w:val="WW8Num8z7"/>
    <w:rsid w:val="009735B4"/>
  </w:style>
  <w:style w:type="character" w:customStyle="1" w:styleId="WW8Num8z8">
    <w:name w:val="WW8Num8z8"/>
    <w:rsid w:val="009735B4"/>
  </w:style>
  <w:style w:type="character" w:customStyle="1" w:styleId="WW8Num4z1">
    <w:name w:val="WW8Num4z1"/>
    <w:rsid w:val="009735B4"/>
  </w:style>
  <w:style w:type="character" w:customStyle="1" w:styleId="WW8Num4z2">
    <w:name w:val="WW8Num4z2"/>
    <w:rsid w:val="009735B4"/>
  </w:style>
  <w:style w:type="character" w:customStyle="1" w:styleId="WW8Num4z3">
    <w:name w:val="WW8Num4z3"/>
    <w:rsid w:val="009735B4"/>
  </w:style>
  <w:style w:type="character" w:customStyle="1" w:styleId="WW8Num4z4">
    <w:name w:val="WW8Num4z4"/>
    <w:rsid w:val="009735B4"/>
  </w:style>
  <w:style w:type="character" w:customStyle="1" w:styleId="WW8Num4z5">
    <w:name w:val="WW8Num4z5"/>
    <w:rsid w:val="009735B4"/>
  </w:style>
  <w:style w:type="character" w:customStyle="1" w:styleId="WW8Num4z6">
    <w:name w:val="WW8Num4z6"/>
    <w:rsid w:val="009735B4"/>
  </w:style>
  <w:style w:type="character" w:customStyle="1" w:styleId="WW8Num4z7">
    <w:name w:val="WW8Num4z7"/>
    <w:rsid w:val="009735B4"/>
  </w:style>
  <w:style w:type="character" w:customStyle="1" w:styleId="WW8Num4z8">
    <w:name w:val="WW8Num4z8"/>
    <w:rsid w:val="009735B4"/>
  </w:style>
  <w:style w:type="character" w:customStyle="1" w:styleId="WW8Num9z0">
    <w:name w:val="WW8Num9z0"/>
    <w:rsid w:val="009735B4"/>
  </w:style>
  <w:style w:type="character" w:customStyle="1" w:styleId="WW8Num9z1">
    <w:name w:val="WW8Num9z1"/>
    <w:rsid w:val="009735B4"/>
  </w:style>
  <w:style w:type="character" w:customStyle="1" w:styleId="WW8Num9z2">
    <w:name w:val="WW8Num9z2"/>
    <w:rsid w:val="009735B4"/>
  </w:style>
  <w:style w:type="character" w:customStyle="1" w:styleId="WW8Num9z3">
    <w:name w:val="WW8Num9z3"/>
    <w:rsid w:val="009735B4"/>
  </w:style>
  <w:style w:type="character" w:customStyle="1" w:styleId="WW8Num9z4">
    <w:name w:val="WW8Num9z4"/>
    <w:rsid w:val="009735B4"/>
  </w:style>
  <w:style w:type="character" w:customStyle="1" w:styleId="WW8Num9z5">
    <w:name w:val="WW8Num9z5"/>
    <w:rsid w:val="009735B4"/>
  </w:style>
  <w:style w:type="character" w:customStyle="1" w:styleId="WW8Num9z6">
    <w:name w:val="WW8Num9z6"/>
    <w:rsid w:val="009735B4"/>
  </w:style>
  <w:style w:type="character" w:customStyle="1" w:styleId="WW8Num9z7">
    <w:name w:val="WW8Num9z7"/>
    <w:rsid w:val="009735B4"/>
  </w:style>
  <w:style w:type="character" w:customStyle="1" w:styleId="WW8Num9z8">
    <w:name w:val="WW8Num9z8"/>
    <w:rsid w:val="009735B4"/>
  </w:style>
  <w:style w:type="character" w:customStyle="1" w:styleId="40">
    <w:name w:val="Προεπιλεγμένη γραμματοσειρά4"/>
    <w:rsid w:val="009735B4"/>
  </w:style>
  <w:style w:type="character" w:customStyle="1" w:styleId="WW8Num10z0">
    <w:name w:val="WW8Num10z0"/>
    <w:rsid w:val="009735B4"/>
  </w:style>
  <w:style w:type="character" w:customStyle="1" w:styleId="WW8Num10z1">
    <w:name w:val="WW8Num10z1"/>
    <w:rsid w:val="009735B4"/>
  </w:style>
  <w:style w:type="character" w:customStyle="1" w:styleId="WW8Num10z2">
    <w:name w:val="WW8Num10z2"/>
    <w:rsid w:val="009735B4"/>
  </w:style>
  <w:style w:type="character" w:customStyle="1" w:styleId="WW8Num10z3">
    <w:name w:val="WW8Num10z3"/>
    <w:rsid w:val="009735B4"/>
  </w:style>
  <w:style w:type="character" w:customStyle="1" w:styleId="WW8Num10z4">
    <w:name w:val="WW8Num10z4"/>
    <w:rsid w:val="009735B4"/>
  </w:style>
  <w:style w:type="character" w:customStyle="1" w:styleId="WW8Num10z5">
    <w:name w:val="WW8Num10z5"/>
    <w:rsid w:val="009735B4"/>
  </w:style>
  <w:style w:type="character" w:customStyle="1" w:styleId="WW8Num10z6">
    <w:name w:val="WW8Num10z6"/>
    <w:rsid w:val="009735B4"/>
  </w:style>
  <w:style w:type="character" w:customStyle="1" w:styleId="WW8Num10z7">
    <w:name w:val="WW8Num10z7"/>
    <w:rsid w:val="009735B4"/>
  </w:style>
  <w:style w:type="character" w:customStyle="1" w:styleId="WW8Num10z8">
    <w:name w:val="WW8Num10z8"/>
    <w:rsid w:val="009735B4"/>
  </w:style>
  <w:style w:type="character" w:customStyle="1" w:styleId="30">
    <w:name w:val="Προεπιλεγμένη γραμματοσειρά3"/>
    <w:rsid w:val="009735B4"/>
  </w:style>
  <w:style w:type="character" w:customStyle="1" w:styleId="WW8Num3z1">
    <w:name w:val="WW8Num3z1"/>
    <w:rsid w:val="009735B4"/>
  </w:style>
  <w:style w:type="character" w:customStyle="1" w:styleId="WW8Num3z2">
    <w:name w:val="WW8Num3z2"/>
    <w:rsid w:val="009735B4"/>
  </w:style>
  <w:style w:type="character" w:customStyle="1" w:styleId="WW8Num3z3">
    <w:name w:val="WW8Num3z3"/>
    <w:rsid w:val="009735B4"/>
  </w:style>
  <w:style w:type="character" w:customStyle="1" w:styleId="WW8Num3z4">
    <w:name w:val="WW8Num3z4"/>
    <w:rsid w:val="009735B4"/>
  </w:style>
  <w:style w:type="character" w:customStyle="1" w:styleId="WW8Num3z5">
    <w:name w:val="WW8Num3z5"/>
    <w:rsid w:val="009735B4"/>
  </w:style>
  <w:style w:type="character" w:customStyle="1" w:styleId="WW8Num3z6">
    <w:name w:val="WW8Num3z6"/>
    <w:rsid w:val="009735B4"/>
  </w:style>
  <w:style w:type="character" w:customStyle="1" w:styleId="WW8Num3z7">
    <w:name w:val="WW8Num3z7"/>
    <w:rsid w:val="009735B4"/>
  </w:style>
  <w:style w:type="character" w:customStyle="1" w:styleId="WW8Num3z8">
    <w:name w:val="WW8Num3z8"/>
    <w:rsid w:val="009735B4"/>
  </w:style>
  <w:style w:type="character" w:customStyle="1" w:styleId="WW8Num11z0">
    <w:name w:val="WW8Num11z0"/>
    <w:rsid w:val="009735B4"/>
  </w:style>
  <w:style w:type="character" w:customStyle="1" w:styleId="WW8Num11z1">
    <w:name w:val="WW8Num11z1"/>
    <w:rsid w:val="009735B4"/>
  </w:style>
  <w:style w:type="character" w:customStyle="1" w:styleId="WW8Num11z2">
    <w:name w:val="WW8Num11z2"/>
    <w:rsid w:val="009735B4"/>
  </w:style>
  <w:style w:type="character" w:customStyle="1" w:styleId="WW8Num11z3">
    <w:name w:val="WW8Num11z3"/>
    <w:rsid w:val="009735B4"/>
  </w:style>
  <w:style w:type="character" w:customStyle="1" w:styleId="WW8Num11z4">
    <w:name w:val="WW8Num11z4"/>
    <w:rsid w:val="009735B4"/>
  </w:style>
  <w:style w:type="character" w:customStyle="1" w:styleId="WW8Num11z5">
    <w:name w:val="WW8Num11z5"/>
    <w:rsid w:val="009735B4"/>
  </w:style>
  <w:style w:type="character" w:customStyle="1" w:styleId="WW8Num11z6">
    <w:name w:val="WW8Num11z6"/>
    <w:rsid w:val="009735B4"/>
  </w:style>
  <w:style w:type="character" w:customStyle="1" w:styleId="WW8Num11z7">
    <w:name w:val="WW8Num11z7"/>
    <w:rsid w:val="009735B4"/>
  </w:style>
  <w:style w:type="character" w:customStyle="1" w:styleId="WW8Num11z8">
    <w:name w:val="WW8Num11z8"/>
    <w:rsid w:val="009735B4"/>
  </w:style>
  <w:style w:type="character" w:customStyle="1" w:styleId="WW8Num12z0">
    <w:name w:val="WW8Num12z0"/>
    <w:rsid w:val="009735B4"/>
  </w:style>
  <w:style w:type="character" w:customStyle="1" w:styleId="WW8Num12z1">
    <w:name w:val="WW8Num12z1"/>
    <w:rsid w:val="009735B4"/>
  </w:style>
  <w:style w:type="character" w:customStyle="1" w:styleId="WW8Num12z2">
    <w:name w:val="WW8Num12z2"/>
    <w:rsid w:val="009735B4"/>
  </w:style>
  <w:style w:type="character" w:customStyle="1" w:styleId="WW8Num12z3">
    <w:name w:val="WW8Num12z3"/>
    <w:rsid w:val="009735B4"/>
  </w:style>
  <w:style w:type="character" w:customStyle="1" w:styleId="WW8Num12z4">
    <w:name w:val="WW8Num12z4"/>
    <w:rsid w:val="009735B4"/>
  </w:style>
  <w:style w:type="character" w:customStyle="1" w:styleId="WW8Num12z5">
    <w:name w:val="WW8Num12z5"/>
    <w:rsid w:val="009735B4"/>
  </w:style>
  <w:style w:type="character" w:customStyle="1" w:styleId="WW8Num12z6">
    <w:name w:val="WW8Num12z6"/>
    <w:rsid w:val="009735B4"/>
  </w:style>
  <w:style w:type="character" w:customStyle="1" w:styleId="WW8Num12z7">
    <w:name w:val="WW8Num12z7"/>
    <w:rsid w:val="009735B4"/>
  </w:style>
  <w:style w:type="character" w:customStyle="1" w:styleId="WW8Num12z8">
    <w:name w:val="WW8Num12z8"/>
    <w:rsid w:val="009735B4"/>
  </w:style>
  <w:style w:type="character" w:customStyle="1" w:styleId="22">
    <w:name w:val="Προεπιλεγμένη γραμματοσειρά2"/>
    <w:rsid w:val="009735B4"/>
  </w:style>
  <w:style w:type="character" w:customStyle="1" w:styleId="12">
    <w:name w:val="Προεπιλεγμένη γραμματοσειρά1"/>
    <w:rsid w:val="009735B4"/>
  </w:style>
  <w:style w:type="character" w:customStyle="1" w:styleId="50">
    <w:name w:val="Προεπιλεγμένη γραμματοσειρά5"/>
    <w:rsid w:val="009735B4"/>
  </w:style>
  <w:style w:type="character" w:customStyle="1" w:styleId="Char10">
    <w:name w:val="Κεφαλίδα Char1"/>
    <w:rsid w:val="009735B4"/>
    <w:rPr>
      <w:rFonts w:ascii="Calibri" w:eastAsia="Calibri" w:hAnsi="Calibri" w:cs="Times New Roman"/>
    </w:rPr>
  </w:style>
  <w:style w:type="character" w:customStyle="1" w:styleId="ListLabel1">
    <w:name w:val="ListLabel 1"/>
    <w:rsid w:val="009735B4"/>
    <w:rPr>
      <w:rFonts w:cs="Courier New"/>
    </w:rPr>
  </w:style>
  <w:style w:type="character" w:customStyle="1" w:styleId="af3">
    <w:name w:val="Χαρακτήρες αρίθμησης"/>
    <w:rsid w:val="009735B4"/>
  </w:style>
  <w:style w:type="character" w:customStyle="1" w:styleId="af4">
    <w:name w:val="Χαρακτήρες υποσημείωσης"/>
    <w:rsid w:val="009735B4"/>
  </w:style>
  <w:style w:type="character" w:customStyle="1" w:styleId="af5">
    <w:name w:val="Κουκκίδες"/>
    <w:rsid w:val="009735B4"/>
    <w:rPr>
      <w:rFonts w:ascii="OpenSymbol" w:eastAsia="OpenSymbol" w:hAnsi="OpenSymbol" w:cs="OpenSymbol"/>
    </w:rPr>
  </w:style>
  <w:style w:type="character" w:customStyle="1" w:styleId="WW8Num20z0">
    <w:name w:val="WW8Num20z0"/>
    <w:rsid w:val="009735B4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9735B4"/>
  </w:style>
  <w:style w:type="character" w:customStyle="1" w:styleId="WW8Num20z2">
    <w:name w:val="WW8Num20z2"/>
    <w:rsid w:val="009735B4"/>
  </w:style>
  <w:style w:type="character" w:customStyle="1" w:styleId="WW8Num20z3">
    <w:name w:val="WW8Num20z3"/>
    <w:rsid w:val="009735B4"/>
  </w:style>
  <w:style w:type="character" w:customStyle="1" w:styleId="WW8Num20z4">
    <w:name w:val="WW8Num20z4"/>
    <w:rsid w:val="009735B4"/>
  </w:style>
  <w:style w:type="character" w:customStyle="1" w:styleId="WW8Num20z5">
    <w:name w:val="WW8Num20z5"/>
    <w:rsid w:val="009735B4"/>
  </w:style>
  <w:style w:type="character" w:customStyle="1" w:styleId="WW8Num20z6">
    <w:name w:val="WW8Num20z6"/>
    <w:rsid w:val="009735B4"/>
  </w:style>
  <w:style w:type="character" w:customStyle="1" w:styleId="WW8Num20z7">
    <w:name w:val="WW8Num20z7"/>
    <w:rsid w:val="009735B4"/>
  </w:style>
  <w:style w:type="character" w:customStyle="1" w:styleId="WW8Num20z8">
    <w:name w:val="WW8Num20z8"/>
    <w:rsid w:val="009735B4"/>
  </w:style>
  <w:style w:type="character" w:customStyle="1" w:styleId="WW8Num21z0">
    <w:name w:val="WW8Num21z0"/>
    <w:rsid w:val="009735B4"/>
    <w:rPr>
      <w:rFonts w:ascii="Times New Roman" w:hAnsi="Times New Roman" w:cs="Times New Roman"/>
    </w:rPr>
  </w:style>
  <w:style w:type="character" w:customStyle="1" w:styleId="WW8Num21z1">
    <w:name w:val="WW8Num21z1"/>
    <w:rsid w:val="009735B4"/>
  </w:style>
  <w:style w:type="character" w:customStyle="1" w:styleId="WW8Num21z2">
    <w:name w:val="WW8Num21z2"/>
    <w:rsid w:val="009735B4"/>
  </w:style>
  <w:style w:type="character" w:customStyle="1" w:styleId="WW8Num21z3">
    <w:name w:val="WW8Num21z3"/>
    <w:rsid w:val="009735B4"/>
  </w:style>
  <w:style w:type="character" w:customStyle="1" w:styleId="WW8Num21z4">
    <w:name w:val="WW8Num21z4"/>
    <w:rsid w:val="009735B4"/>
  </w:style>
  <w:style w:type="character" w:customStyle="1" w:styleId="WW8Num21z5">
    <w:name w:val="WW8Num21z5"/>
    <w:rsid w:val="009735B4"/>
  </w:style>
  <w:style w:type="character" w:customStyle="1" w:styleId="WW8Num21z6">
    <w:name w:val="WW8Num21z6"/>
    <w:rsid w:val="009735B4"/>
  </w:style>
  <w:style w:type="character" w:customStyle="1" w:styleId="WW8Num21z7">
    <w:name w:val="WW8Num21z7"/>
    <w:rsid w:val="009735B4"/>
  </w:style>
  <w:style w:type="character" w:customStyle="1" w:styleId="WW8Num21z8">
    <w:name w:val="WW8Num21z8"/>
    <w:rsid w:val="009735B4"/>
  </w:style>
  <w:style w:type="character" w:customStyle="1" w:styleId="WW8Num23z0">
    <w:name w:val="WW8Num23z0"/>
    <w:rsid w:val="009735B4"/>
  </w:style>
  <w:style w:type="character" w:customStyle="1" w:styleId="WW8Num23z1">
    <w:name w:val="WW8Num23z1"/>
    <w:rsid w:val="009735B4"/>
  </w:style>
  <w:style w:type="character" w:customStyle="1" w:styleId="WW8Num23z2">
    <w:name w:val="WW8Num23z2"/>
    <w:rsid w:val="009735B4"/>
  </w:style>
  <w:style w:type="character" w:customStyle="1" w:styleId="WW8Num23z3">
    <w:name w:val="WW8Num23z3"/>
    <w:rsid w:val="009735B4"/>
  </w:style>
  <w:style w:type="character" w:customStyle="1" w:styleId="WW8Num23z4">
    <w:name w:val="WW8Num23z4"/>
    <w:rsid w:val="009735B4"/>
  </w:style>
  <w:style w:type="character" w:customStyle="1" w:styleId="WW8Num23z5">
    <w:name w:val="WW8Num23z5"/>
    <w:rsid w:val="009735B4"/>
  </w:style>
  <w:style w:type="character" w:customStyle="1" w:styleId="WW8Num23z6">
    <w:name w:val="WW8Num23z6"/>
    <w:rsid w:val="009735B4"/>
  </w:style>
  <w:style w:type="character" w:customStyle="1" w:styleId="WW8Num23z7">
    <w:name w:val="WW8Num23z7"/>
    <w:rsid w:val="009735B4"/>
  </w:style>
  <w:style w:type="character" w:customStyle="1" w:styleId="WW8Num23z8">
    <w:name w:val="WW8Num23z8"/>
    <w:rsid w:val="009735B4"/>
  </w:style>
  <w:style w:type="character" w:customStyle="1" w:styleId="af6">
    <w:name w:val="Σύμβολο υποσημείωσης"/>
    <w:rsid w:val="009735B4"/>
    <w:rPr>
      <w:vertAlign w:val="superscript"/>
    </w:rPr>
  </w:style>
  <w:style w:type="character" w:customStyle="1" w:styleId="DeltaViewInsertion">
    <w:name w:val="DeltaView Insertion"/>
    <w:rsid w:val="009735B4"/>
    <w:rPr>
      <w:b/>
      <w:i/>
      <w:spacing w:val="0"/>
      <w:lang w:val="el-GR"/>
    </w:rPr>
  </w:style>
  <w:style w:type="character" w:customStyle="1" w:styleId="NormalBoldChar">
    <w:name w:val="NormalBold Char"/>
    <w:rsid w:val="009735B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7">
    <w:name w:val="Χαρακτήρες σημείωσης τέλους"/>
    <w:rsid w:val="009735B4"/>
    <w:rPr>
      <w:vertAlign w:val="superscript"/>
    </w:rPr>
  </w:style>
  <w:style w:type="character" w:customStyle="1" w:styleId="WW-">
    <w:name w:val="WW-Χαρακτήρες σημείωσης τέλους"/>
    <w:rsid w:val="009735B4"/>
  </w:style>
  <w:style w:type="paragraph" w:customStyle="1" w:styleId="af8">
    <w:name w:val="Επικεφαλίδα"/>
    <w:basedOn w:val="a1"/>
    <w:next w:val="a5"/>
    <w:rsid w:val="009735B4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9">
    <w:name w:val="List"/>
    <w:basedOn w:val="a5"/>
    <w:rsid w:val="009735B4"/>
    <w:pPr>
      <w:suppressAutoHyphens/>
      <w:spacing w:after="120" w:line="276" w:lineRule="auto"/>
      <w:ind w:firstLine="397"/>
    </w:pPr>
    <w:rPr>
      <w:rFonts w:ascii="Calibri" w:hAnsi="Calibri" w:cs="Mangal"/>
      <w:kern w:val="1"/>
      <w:szCs w:val="22"/>
      <w:lang w:eastAsia="zh-CN"/>
    </w:rPr>
  </w:style>
  <w:style w:type="paragraph" w:styleId="afa">
    <w:name w:val="caption"/>
    <w:basedOn w:val="a1"/>
    <w:uiPriority w:val="2"/>
    <w:qFormat/>
    <w:rsid w:val="009735B4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afb">
    <w:name w:val="Ευρετήριο"/>
    <w:basedOn w:val="a1"/>
    <w:rsid w:val="009735B4"/>
    <w:pPr>
      <w:suppressLineNumbers/>
      <w:suppressAutoHyphens/>
      <w:spacing w:after="200" w:line="276" w:lineRule="auto"/>
      <w:ind w:firstLine="397"/>
      <w:jc w:val="both"/>
    </w:pPr>
    <w:rPr>
      <w:rFonts w:ascii="Calibri" w:hAnsi="Calibri" w:cs="Mangal"/>
      <w:kern w:val="1"/>
      <w:sz w:val="22"/>
      <w:szCs w:val="22"/>
      <w:lang w:eastAsia="zh-CN"/>
    </w:rPr>
  </w:style>
  <w:style w:type="paragraph" w:customStyle="1" w:styleId="41">
    <w:name w:val="Λεζάντα4"/>
    <w:basedOn w:val="a1"/>
    <w:rsid w:val="009735B4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31">
    <w:name w:val="Λεζάντα3"/>
    <w:basedOn w:val="a1"/>
    <w:rsid w:val="009735B4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23">
    <w:name w:val="Λεζάντα2"/>
    <w:basedOn w:val="a1"/>
    <w:rsid w:val="009735B4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13">
    <w:name w:val="Λεζάντα1"/>
    <w:basedOn w:val="a1"/>
    <w:rsid w:val="009735B4"/>
    <w:pPr>
      <w:suppressLineNumbers/>
      <w:suppressAutoHyphens/>
      <w:spacing w:before="120" w:after="120" w:line="276" w:lineRule="auto"/>
      <w:ind w:firstLine="397"/>
      <w:jc w:val="both"/>
    </w:pPr>
    <w:rPr>
      <w:rFonts w:ascii="Calibri" w:hAnsi="Calibri" w:cs="Mangal"/>
      <w:i/>
      <w:iCs/>
      <w:kern w:val="1"/>
      <w:lang w:eastAsia="zh-CN"/>
    </w:rPr>
  </w:style>
  <w:style w:type="paragraph" w:customStyle="1" w:styleId="14">
    <w:name w:val="Τμήμα κειμένου1"/>
    <w:basedOn w:val="a1"/>
    <w:rsid w:val="009735B4"/>
    <w:pPr>
      <w:suppressAutoHyphens/>
      <w:spacing w:line="100" w:lineRule="atLeast"/>
      <w:ind w:left="-568" w:right="-355" w:firstLine="284"/>
      <w:jc w:val="both"/>
    </w:pPr>
    <w:rPr>
      <w:rFonts w:ascii="Arial" w:hAnsi="Arial" w:cs="Arial"/>
      <w:b/>
      <w:kern w:val="1"/>
      <w:szCs w:val="20"/>
      <w:lang w:eastAsia="zh-CN"/>
    </w:rPr>
  </w:style>
  <w:style w:type="paragraph" w:customStyle="1" w:styleId="15">
    <w:name w:val="Χωρίς διάστιχο1"/>
    <w:rsid w:val="009735B4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1"/>
    <w:rsid w:val="009735B4"/>
    <w:pPr>
      <w:suppressAutoHyphens/>
      <w:spacing w:line="100" w:lineRule="atLeast"/>
      <w:ind w:firstLine="284"/>
      <w:jc w:val="both"/>
    </w:pPr>
    <w:rPr>
      <w:rFonts w:ascii="√Ò·ÏÏ·ÙÔÛÂÈÒ‹200" w:hAnsi="√Ò·ÏÏ·ÙÔÛÂÈÒ‹200" w:cs="√Ò·ÏÏ·ÙÔÛÂÈÒ‹200"/>
      <w:kern w:val="1"/>
      <w:szCs w:val="20"/>
      <w:lang w:eastAsia="zh-CN"/>
    </w:rPr>
  </w:style>
  <w:style w:type="paragraph" w:customStyle="1" w:styleId="16">
    <w:name w:val="Κείμενο πλαισίου1"/>
    <w:basedOn w:val="a1"/>
    <w:rsid w:val="009735B4"/>
    <w:pPr>
      <w:suppressAutoHyphens/>
      <w:spacing w:line="100" w:lineRule="atLeast"/>
      <w:ind w:firstLine="397"/>
      <w:jc w:val="both"/>
    </w:pPr>
    <w:rPr>
      <w:rFonts w:ascii="Tahoma" w:hAnsi="Tahoma" w:cs="Tahoma"/>
      <w:kern w:val="1"/>
      <w:sz w:val="16"/>
      <w:szCs w:val="16"/>
      <w:lang w:eastAsia="zh-CN"/>
    </w:rPr>
  </w:style>
  <w:style w:type="paragraph" w:customStyle="1" w:styleId="17">
    <w:name w:val="Παράγραφος λίστας1"/>
    <w:basedOn w:val="a1"/>
    <w:rsid w:val="009735B4"/>
    <w:pPr>
      <w:suppressAutoHyphens/>
      <w:spacing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Web10">
    <w:name w:val="Κανονικό (Web)1"/>
    <w:basedOn w:val="a1"/>
    <w:rsid w:val="009735B4"/>
    <w:pPr>
      <w:suppressAutoHyphens/>
      <w:spacing w:before="28" w:after="28" w:line="100" w:lineRule="atLeast"/>
    </w:pPr>
    <w:rPr>
      <w:kern w:val="1"/>
      <w:lang w:eastAsia="zh-CN"/>
    </w:rPr>
  </w:style>
  <w:style w:type="paragraph" w:customStyle="1" w:styleId="afc">
    <w:name w:val="Περιεχόμενα πίνακα"/>
    <w:basedOn w:val="a1"/>
    <w:rsid w:val="009735B4"/>
    <w:pPr>
      <w:suppressLineNumbers/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afd">
    <w:name w:val="Επικεφαλίδα πίνακα"/>
    <w:basedOn w:val="afc"/>
    <w:rsid w:val="009735B4"/>
    <w:pPr>
      <w:jc w:val="center"/>
    </w:pPr>
    <w:rPr>
      <w:b/>
      <w:bCs/>
    </w:rPr>
  </w:style>
  <w:style w:type="paragraph" w:customStyle="1" w:styleId="18">
    <w:name w:val="Βασικό1"/>
    <w:rsid w:val="009735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e">
    <w:name w:val="Παραθέσεις"/>
    <w:basedOn w:val="a1"/>
    <w:rsid w:val="009735B4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styleId="aff">
    <w:name w:val="Subtitle"/>
    <w:basedOn w:val="af8"/>
    <w:next w:val="a5"/>
    <w:link w:val="Char7"/>
    <w:uiPriority w:val="3"/>
    <w:qFormat/>
    <w:rsid w:val="009735B4"/>
  </w:style>
  <w:style w:type="character" w:customStyle="1" w:styleId="Char7">
    <w:name w:val="Υπότιτλος Char"/>
    <w:basedOn w:val="a2"/>
    <w:link w:val="aff"/>
    <w:uiPriority w:val="3"/>
    <w:rsid w:val="009735B4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0">
    <w:name w:val="Προμορφοποιημένο κείμενο"/>
    <w:basedOn w:val="a1"/>
    <w:rsid w:val="009735B4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aff1">
    <w:name w:val="Οριζόντια γραμμή"/>
    <w:basedOn w:val="a1"/>
    <w:next w:val="a5"/>
    <w:rsid w:val="009735B4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Pagedecouverture">
    <w:name w:val="Page de couverture"/>
    <w:basedOn w:val="a1"/>
    <w:next w:val="a1"/>
    <w:rsid w:val="009735B4"/>
    <w:pPr>
      <w:suppressAutoHyphens/>
      <w:spacing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PartTitle">
    <w:name w:val="PartTitle"/>
    <w:basedOn w:val="a1"/>
    <w:next w:val="ChapterTitle"/>
    <w:rsid w:val="009735B4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kern w:val="1"/>
      <w:sz w:val="36"/>
      <w:szCs w:val="22"/>
      <w:lang w:eastAsia="zh-CN"/>
    </w:rPr>
  </w:style>
  <w:style w:type="paragraph" w:customStyle="1" w:styleId="ChapterTitle">
    <w:name w:val="ChapterTitle"/>
    <w:basedOn w:val="a1"/>
    <w:next w:val="a1"/>
    <w:rsid w:val="009735B4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Titrearticle">
    <w:name w:val="Titre article"/>
    <w:basedOn w:val="a1"/>
    <w:next w:val="a1"/>
    <w:rsid w:val="009735B4"/>
    <w:pPr>
      <w:keepNext/>
      <w:suppressAutoHyphens/>
      <w:spacing w:before="360" w:after="120" w:line="276" w:lineRule="auto"/>
      <w:ind w:firstLine="397"/>
      <w:jc w:val="center"/>
    </w:pPr>
    <w:rPr>
      <w:rFonts w:ascii="Calibri" w:hAnsi="Calibri" w:cs="Calibri"/>
      <w:i/>
      <w:kern w:val="1"/>
      <w:sz w:val="22"/>
      <w:szCs w:val="22"/>
      <w:lang w:eastAsia="zh-CN"/>
    </w:rPr>
  </w:style>
  <w:style w:type="paragraph" w:customStyle="1" w:styleId="Point0">
    <w:name w:val="Point 0"/>
    <w:basedOn w:val="a1"/>
    <w:rsid w:val="009735B4"/>
    <w:pPr>
      <w:suppressAutoHyphens/>
      <w:spacing w:after="200" w:line="276" w:lineRule="auto"/>
      <w:ind w:left="850" w:hanging="850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iret0">
    <w:name w:val="Tiret 0"/>
    <w:basedOn w:val="Point0"/>
    <w:rsid w:val="009735B4"/>
    <w:pPr>
      <w:numPr>
        <w:numId w:val="4"/>
      </w:numPr>
    </w:pPr>
  </w:style>
  <w:style w:type="paragraph" w:customStyle="1" w:styleId="Point1">
    <w:name w:val="Point 1"/>
    <w:basedOn w:val="a1"/>
    <w:rsid w:val="009735B4"/>
    <w:pPr>
      <w:suppressAutoHyphens/>
      <w:spacing w:after="200" w:line="276" w:lineRule="auto"/>
      <w:ind w:left="1417" w:hanging="56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iret1">
    <w:name w:val="Tiret 1"/>
    <w:basedOn w:val="Point1"/>
    <w:rsid w:val="009735B4"/>
    <w:pPr>
      <w:numPr>
        <w:numId w:val="5"/>
      </w:numPr>
    </w:pPr>
  </w:style>
  <w:style w:type="paragraph" w:customStyle="1" w:styleId="SectionTitle">
    <w:name w:val="SectionTitle"/>
    <w:basedOn w:val="a1"/>
    <w:next w:val="10"/>
    <w:rsid w:val="009735B4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customStyle="1" w:styleId="Text1">
    <w:name w:val="Text 1"/>
    <w:basedOn w:val="a1"/>
    <w:rsid w:val="009735B4"/>
    <w:pPr>
      <w:suppressAutoHyphens/>
      <w:spacing w:after="200" w:line="276" w:lineRule="auto"/>
      <w:ind w:left="850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NumPar1">
    <w:name w:val="NumPar 1"/>
    <w:basedOn w:val="a1"/>
    <w:next w:val="Text1"/>
    <w:rsid w:val="009735B4"/>
    <w:pPr>
      <w:numPr>
        <w:numId w:val="6"/>
      </w:numPr>
      <w:suppressAutoHyphens/>
      <w:spacing w:after="200" w:line="276" w:lineRule="auto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NormalLeft">
    <w:name w:val="Normal Left"/>
    <w:basedOn w:val="a1"/>
    <w:rsid w:val="009735B4"/>
    <w:pPr>
      <w:suppressAutoHyphens/>
      <w:spacing w:after="200" w:line="276" w:lineRule="auto"/>
      <w:ind w:firstLine="397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normalwithoutspacing">
    <w:name w:val="normal_without_spacing"/>
    <w:basedOn w:val="a1"/>
    <w:rsid w:val="009735B4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footers">
    <w:name w:val="footers"/>
    <w:basedOn w:val="a1"/>
    <w:rsid w:val="009735B4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6">
    <w:name w:val="WW-Footnote Reference6"/>
    <w:rsid w:val="009735B4"/>
    <w:rPr>
      <w:vertAlign w:val="superscript"/>
    </w:rPr>
  </w:style>
  <w:style w:type="character" w:customStyle="1" w:styleId="apple-converted-space">
    <w:name w:val="apple-converted-space"/>
    <w:rsid w:val="009735B4"/>
  </w:style>
  <w:style w:type="paragraph" w:customStyle="1" w:styleId="western">
    <w:name w:val="western"/>
    <w:basedOn w:val="a1"/>
    <w:rsid w:val="009735B4"/>
    <w:pPr>
      <w:spacing w:before="100" w:beforeAutospacing="1" w:after="100" w:afterAutospacing="1"/>
    </w:pPr>
    <w:rPr>
      <w:lang w:eastAsia="el-GR"/>
    </w:rPr>
  </w:style>
  <w:style w:type="paragraph" w:styleId="Web">
    <w:name w:val="Normal (Web)"/>
    <w:basedOn w:val="a1"/>
    <w:uiPriority w:val="99"/>
    <w:unhideWhenUsed/>
    <w:rsid w:val="009735B4"/>
    <w:pPr>
      <w:spacing w:before="100" w:beforeAutospacing="1" w:after="100" w:afterAutospacing="1"/>
    </w:pPr>
    <w:rPr>
      <w:lang w:eastAsia="el-GR"/>
    </w:rPr>
  </w:style>
  <w:style w:type="paragraph" w:styleId="aff2">
    <w:name w:val="List Paragraph"/>
    <w:aliases w:val="Heading 41,Citation List,Report Para,Medium Grid 1 - Accent 21,Number Bullets,Resume Title,WinDForce-Letter,Heading 2_sj,En tête 1,Indent Paragraph,Normal list,FooterText,List Paragraph Char Char,lp1,List Paragraph11,Figure_name"/>
    <w:basedOn w:val="a1"/>
    <w:link w:val="Char8"/>
    <w:uiPriority w:val="34"/>
    <w:qFormat/>
    <w:rsid w:val="009735B4"/>
    <w:pPr>
      <w:ind w:left="720"/>
      <w:contextualSpacing/>
    </w:pPr>
  </w:style>
  <w:style w:type="character" w:styleId="-0">
    <w:name w:val="FollowedHyperlink"/>
    <w:basedOn w:val="a2"/>
    <w:rsid w:val="009735B4"/>
    <w:rPr>
      <w:color w:val="800080" w:themeColor="followedHyperlink"/>
      <w:u w:val="single"/>
    </w:rPr>
  </w:style>
  <w:style w:type="character" w:customStyle="1" w:styleId="Char8">
    <w:name w:val="Παράγραφος λίστας Char"/>
    <w:aliases w:val="Heading 41 Char,Citation List Char,Report Para Char,Medium Grid 1 - Accent 21 Char,Number Bullets Char,Resume Title Char,WinDForce-Letter Char,Heading 2_sj Char,En tête 1 Char,Indent Paragraph Char,Normal list Char,FooterText Char"/>
    <w:link w:val="aff2"/>
    <w:uiPriority w:val="34"/>
    <w:locked/>
    <w:rsid w:val="009735B4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1">
    <w:name w:val="Default Paragraph Font1"/>
    <w:rsid w:val="009735B4"/>
  </w:style>
  <w:style w:type="paragraph" w:customStyle="1" w:styleId="BlockText1">
    <w:name w:val="Block Text1"/>
    <w:basedOn w:val="a1"/>
    <w:rsid w:val="009735B4"/>
    <w:pPr>
      <w:suppressAutoHyphens/>
      <w:spacing w:line="100" w:lineRule="atLeast"/>
      <w:ind w:left="-568" w:right="-355" w:firstLine="284"/>
      <w:jc w:val="both"/>
    </w:pPr>
    <w:rPr>
      <w:rFonts w:ascii="Arial" w:hAnsi="Arial" w:cs="Arial"/>
      <w:b/>
      <w:kern w:val="1"/>
      <w:szCs w:val="20"/>
      <w:lang w:eastAsia="zh-CN"/>
    </w:rPr>
  </w:style>
  <w:style w:type="paragraph" w:customStyle="1" w:styleId="NoSpacing1">
    <w:name w:val="No Spacing1"/>
    <w:rsid w:val="009735B4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BalloonText1">
    <w:name w:val="Balloon Text1"/>
    <w:basedOn w:val="a1"/>
    <w:rsid w:val="009735B4"/>
    <w:pPr>
      <w:suppressAutoHyphens/>
      <w:spacing w:line="100" w:lineRule="atLeast"/>
      <w:ind w:firstLine="397"/>
      <w:jc w:val="both"/>
    </w:pPr>
    <w:rPr>
      <w:rFonts w:ascii="Tahoma" w:hAnsi="Tahoma" w:cs="Tahoma"/>
      <w:kern w:val="1"/>
      <w:sz w:val="16"/>
      <w:szCs w:val="16"/>
      <w:lang w:eastAsia="zh-CN"/>
    </w:rPr>
  </w:style>
  <w:style w:type="paragraph" w:customStyle="1" w:styleId="ListParagraph1">
    <w:name w:val="List Paragraph1"/>
    <w:basedOn w:val="a1"/>
    <w:rsid w:val="009735B4"/>
    <w:pPr>
      <w:suppressAutoHyphens/>
      <w:spacing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NormalWeb1">
    <w:name w:val="Normal (Web)1"/>
    <w:basedOn w:val="a1"/>
    <w:rsid w:val="009735B4"/>
    <w:pPr>
      <w:suppressAutoHyphens/>
      <w:spacing w:before="28" w:after="28" w:line="100" w:lineRule="atLeast"/>
    </w:pPr>
    <w:rPr>
      <w:kern w:val="1"/>
      <w:lang w:eastAsia="zh-CN"/>
    </w:rPr>
  </w:style>
  <w:style w:type="paragraph" w:styleId="aff3">
    <w:name w:val="No Spacing"/>
    <w:uiPriority w:val="1"/>
    <w:qFormat/>
    <w:rsid w:val="00973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11">
    <w:name w:val="Κείμενο πλαισίου Char1"/>
    <w:uiPriority w:val="99"/>
    <w:semiHidden/>
    <w:rsid w:val="009735B4"/>
    <w:rPr>
      <w:rFonts w:ascii="Segoe UI" w:hAnsi="Segoe UI" w:cs="Segoe UI"/>
      <w:sz w:val="18"/>
      <w:szCs w:val="18"/>
    </w:rPr>
  </w:style>
  <w:style w:type="character" w:customStyle="1" w:styleId="WW-FootnoteReference9">
    <w:name w:val="WW-Footnote Reference9"/>
    <w:rsid w:val="009735B4"/>
    <w:rPr>
      <w:vertAlign w:val="superscript"/>
    </w:rPr>
  </w:style>
  <w:style w:type="character" w:customStyle="1" w:styleId="WW-FootnoteReference10">
    <w:name w:val="WW-Footnote Reference10"/>
    <w:rsid w:val="009735B4"/>
    <w:rPr>
      <w:vertAlign w:val="superscript"/>
    </w:rPr>
  </w:style>
  <w:style w:type="paragraph" w:customStyle="1" w:styleId="foothanging">
    <w:name w:val="foot_hanging"/>
    <w:basedOn w:val="af0"/>
    <w:rsid w:val="009735B4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table" w:styleId="aff4">
    <w:name w:val="Light Shading"/>
    <w:basedOn w:val="a3"/>
    <w:uiPriority w:val="60"/>
    <w:rsid w:val="009735B4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ff5">
    <w:name w:val="Στοιχεία επικοινωνίας"/>
    <w:basedOn w:val="a1"/>
    <w:uiPriority w:val="4"/>
    <w:qFormat/>
    <w:rsid w:val="009735B4"/>
    <w:pPr>
      <w:spacing w:before="360" w:line="264" w:lineRule="auto"/>
      <w:contextualSpacing/>
      <w:jc w:val="center"/>
    </w:pPr>
    <w:rPr>
      <w:rFonts w:asciiTheme="minorHAnsi" w:eastAsiaTheme="minorEastAsia" w:hAnsiTheme="minorHAnsi" w:cstheme="minorBidi"/>
      <w:color w:val="1F497D" w:themeColor="text2"/>
      <w:sz w:val="22"/>
      <w:szCs w:val="22"/>
      <w:lang w:eastAsia="ja-JP"/>
    </w:rPr>
  </w:style>
  <w:style w:type="paragraph" w:styleId="a0">
    <w:name w:val="List Bullet"/>
    <w:basedOn w:val="a1"/>
    <w:uiPriority w:val="7"/>
    <w:unhideWhenUsed/>
    <w:qFormat/>
    <w:rsid w:val="009735B4"/>
    <w:pPr>
      <w:numPr>
        <w:numId w:val="16"/>
      </w:numPr>
      <w:spacing w:before="120" w:after="200" w:line="264" w:lineRule="auto"/>
    </w:pPr>
    <w:rPr>
      <w:rFonts w:asciiTheme="minorHAnsi" w:eastAsiaTheme="minorEastAsia" w:hAnsiTheme="minorHAnsi" w:cstheme="minorBidi"/>
      <w:color w:val="1F497D" w:themeColor="text2"/>
      <w:sz w:val="22"/>
      <w:szCs w:val="22"/>
      <w:lang w:eastAsia="ja-JP"/>
    </w:rPr>
  </w:style>
  <w:style w:type="paragraph" w:styleId="a">
    <w:name w:val="List Number"/>
    <w:basedOn w:val="a1"/>
    <w:uiPriority w:val="5"/>
    <w:unhideWhenUsed/>
    <w:qFormat/>
    <w:rsid w:val="009735B4"/>
    <w:pPr>
      <w:numPr>
        <w:numId w:val="17"/>
      </w:numPr>
      <w:spacing w:before="120" w:after="200" w:line="264" w:lineRule="auto"/>
      <w:contextualSpacing/>
    </w:pPr>
    <w:rPr>
      <w:rFonts w:asciiTheme="minorHAnsi" w:eastAsiaTheme="minorEastAsia" w:hAnsiTheme="minorHAnsi" w:cstheme="minorBidi"/>
      <w:color w:val="1F497D" w:themeColor="text2"/>
      <w:sz w:val="22"/>
      <w:szCs w:val="22"/>
      <w:lang w:eastAsia="ja-JP"/>
    </w:rPr>
  </w:style>
  <w:style w:type="paragraph" w:customStyle="1" w:styleId="aff6">
    <w:name w:val="Φωτογραφία"/>
    <w:basedOn w:val="a1"/>
    <w:uiPriority w:val="1"/>
    <w:qFormat/>
    <w:rsid w:val="009735B4"/>
    <w:pPr>
      <w:spacing w:before="2400" w:after="400" w:line="264" w:lineRule="auto"/>
      <w:jc w:val="center"/>
    </w:pPr>
    <w:rPr>
      <w:rFonts w:asciiTheme="minorHAnsi" w:eastAsiaTheme="minorEastAsia" w:hAnsiTheme="minorHAnsi" w:cstheme="minorBidi"/>
      <w:color w:val="1F497D" w:themeColor="text2"/>
      <w:sz w:val="22"/>
      <w:szCs w:val="22"/>
      <w:lang w:eastAsia="ja-JP"/>
    </w:rPr>
  </w:style>
  <w:style w:type="paragraph" w:styleId="aff7">
    <w:name w:val="TOC Heading"/>
    <w:basedOn w:val="10"/>
    <w:next w:val="a1"/>
    <w:uiPriority w:val="39"/>
    <w:semiHidden/>
    <w:unhideWhenUsed/>
    <w:qFormat/>
    <w:rsid w:val="009735B4"/>
    <w:pPr>
      <w:keepLines/>
      <w:spacing w:after="60" w:line="264" w:lineRule="auto"/>
      <w:outlineLvl w:val="9"/>
    </w:pPr>
    <w:rPr>
      <w:rFonts w:asciiTheme="majorHAnsi" w:eastAsiaTheme="majorEastAsia" w:hAnsiTheme="majorHAnsi" w:cstheme="majorBidi"/>
      <w:b w:val="0"/>
      <w:bCs w:val="0"/>
      <w:color w:val="4F81BD" w:themeColor="accent1"/>
      <w:sz w:val="30"/>
      <w:szCs w:val="30"/>
      <w:lang w:eastAsia="ja-JP"/>
    </w:rPr>
  </w:style>
  <w:style w:type="paragraph" w:styleId="32">
    <w:name w:val="toc 3"/>
    <w:basedOn w:val="a1"/>
    <w:next w:val="a1"/>
    <w:autoRedefine/>
    <w:uiPriority w:val="39"/>
    <w:semiHidden/>
    <w:unhideWhenUsed/>
    <w:rsid w:val="009735B4"/>
    <w:pPr>
      <w:spacing w:before="120" w:after="100" w:line="264" w:lineRule="auto"/>
      <w:ind w:left="400"/>
    </w:pPr>
    <w:rPr>
      <w:rFonts w:asciiTheme="minorHAnsi" w:eastAsiaTheme="minorEastAsia" w:hAnsiTheme="minorHAnsi" w:cstheme="minorBidi"/>
      <w:i/>
      <w:iCs/>
      <w:color w:val="1F497D" w:themeColor="text2"/>
      <w:sz w:val="22"/>
      <w:szCs w:val="22"/>
      <w:lang w:eastAsia="ja-JP"/>
    </w:rPr>
  </w:style>
  <w:style w:type="paragraph" w:styleId="aff8">
    <w:name w:val="Bibliography"/>
    <w:basedOn w:val="a1"/>
    <w:next w:val="a1"/>
    <w:uiPriority w:val="39"/>
    <w:semiHidden/>
    <w:unhideWhenUsed/>
    <w:rsid w:val="009735B4"/>
    <w:pPr>
      <w:spacing w:before="120" w:after="200" w:line="264" w:lineRule="auto"/>
    </w:pPr>
    <w:rPr>
      <w:rFonts w:asciiTheme="minorHAnsi" w:eastAsiaTheme="minorEastAsia" w:hAnsiTheme="minorHAnsi" w:cstheme="minorBidi"/>
      <w:color w:val="1F497D" w:themeColor="text2"/>
      <w:sz w:val="22"/>
      <w:szCs w:val="22"/>
      <w:lang w:eastAsia="ja-JP"/>
    </w:rPr>
  </w:style>
  <w:style w:type="paragraph" w:styleId="33">
    <w:name w:val="Body Text 3"/>
    <w:basedOn w:val="a1"/>
    <w:link w:val="3Char0"/>
    <w:unhideWhenUsed/>
    <w:rsid w:val="009735B4"/>
    <w:pPr>
      <w:spacing w:before="120" w:after="120" w:line="264" w:lineRule="auto"/>
    </w:pPr>
    <w:rPr>
      <w:rFonts w:asciiTheme="minorHAnsi" w:eastAsiaTheme="minorEastAsia" w:hAnsiTheme="minorHAnsi" w:cstheme="minorBidi"/>
      <w:color w:val="1F497D" w:themeColor="text2"/>
      <w:sz w:val="22"/>
      <w:szCs w:val="16"/>
      <w:lang w:eastAsia="ja-JP"/>
    </w:rPr>
  </w:style>
  <w:style w:type="character" w:customStyle="1" w:styleId="3Char0">
    <w:name w:val="Σώμα κείμενου 3 Char"/>
    <w:basedOn w:val="a2"/>
    <w:link w:val="33"/>
    <w:rsid w:val="009735B4"/>
    <w:rPr>
      <w:rFonts w:eastAsiaTheme="minorEastAsia"/>
      <w:color w:val="1F497D" w:themeColor="text2"/>
      <w:szCs w:val="16"/>
      <w:lang w:eastAsia="ja-JP"/>
    </w:rPr>
  </w:style>
  <w:style w:type="table" w:customStyle="1" w:styleId="aff9">
    <w:name w:val="Πίνακας αναφοράς"/>
    <w:basedOn w:val="a3"/>
    <w:uiPriority w:val="99"/>
    <w:rsid w:val="009735B4"/>
    <w:pPr>
      <w:spacing w:before="60" w:after="60" w:line="240" w:lineRule="auto"/>
      <w:jc w:val="center"/>
    </w:pPr>
    <w:rPr>
      <w:rFonts w:eastAsiaTheme="minorEastAsia"/>
      <w:color w:val="1F497D" w:themeColor="text2"/>
      <w:lang w:eastAsia="ja-JP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character" w:styleId="affa">
    <w:name w:val="annotation reference"/>
    <w:basedOn w:val="a2"/>
    <w:uiPriority w:val="99"/>
    <w:semiHidden/>
    <w:unhideWhenUsed/>
    <w:rsid w:val="009735B4"/>
    <w:rPr>
      <w:sz w:val="22"/>
      <w:szCs w:val="16"/>
    </w:rPr>
  </w:style>
  <w:style w:type="paragraph" w:styleId="34">
    <w:name w:val="Body Text Indent 3"/>
    <w:basedOn w:val="a1"/>
    <w:link w:val="3Char1"/>
    <w:unhideWhenUsed/>
    <w:rsid w:val="009735B4"/>
    <w:pPr>
      <w:spacing w:before="120" w:after="120" w:line="264" w:lineRule="auto"/>
      <w:ind w:left="360"/>
    </w:pPr>
    <w:rPr>
      <w:rFonts w:asciiTheme="minorHAnsi" w:eastAsiaTheme="minorEastAsia" w:hAnsiTheme="minorHAnsi" w:cstheme="minorBidi"/>
      <w:color w:val="1F497D" w:themeColor="text2"/>
      <w:sz w:val="22"/>
      <w:szCs w:val="16"/>
      <w:lang w:eastAsia="ja-JP"/>
    </w:rPr>
  </w:style>
  <w:style w:type="character" w:customStyle="1" w:styleId="3Char1">
    <w:name w:val="Σώμα κείμενου με εσοχή 3 Char"/>
    <w:basedOn w:val="a2"/>
    <w:link w:val="34"/>
    <w:rsid w:val="009735B4"/>
    <w:rPr>
      <w:rFonts w:eastAsiaTheme="minorEastAsia"/>
      <w:color w:val="1F497D" w:themeColor="text2"/>
      <w:szCs w:val="16"/>
      <w:lang w:eastAsia="ja-JP"/>
    </w:rPr>
  </w:style>
  <w:style w:type="paragraph" w:styleId="affb">
    <w:name w:val="annotation text"/>
    <w:basedOn w:val="a1"/>
    <w:link w:val="Char9"/>
    <w:uiPriority w:val="99"/>
    <w:semiHidden/>
    <w:unhideWhenUsed/>
    <w:rsid w:val="009735B4"/>
    <w:pPr>
      <w:spacing w:before="120" w:after="200"/>
    </w:pPr>
    <w:rPr>
      <w:rFonts w:asciiTheme="minorHAnsi" w:eastAsiaTheme="minorEastAsia" w:hAnsiTheme="minorHAnsi" w:cstheme="minorBidi"/>
      <w:color w:val="1F497D" w:themeColor="text2"/>
      <w:sz w:val="22"/>
      <w:szCs w:val="20"/>
      <w:lang w:eastAsia="ja-JP"/>
    </w:rPr>
  </w:style>
  <w:style w:type="character" w:customStyle="1" w:styleId="Char9">
    <w:name w:val="Κείμενο σχολίου Char"/>
    <w:basedOn w:val="a2"/>
    <w:link w:val="affb"/>
    <w:uiPriority w:val="99"/>
    <w:semiHidden/>
    <w:rsid w:val="009735B4"/>
    <w:rPr>
      <w:rFonts w:eastAsiaTheme="minorEastAsia"/>
      <w:color w:val="1F497D" w:themeColor="text2"/>
      <w:szCs w:val="20"/>
      <w:lang w:eastAsia="ja-JP"/>
    </w:rPr>
  </w:style>
  <w:style w:type="paragraph" w:styleId="affc">
    <w:name w:val="annotation subject"/>
    <w:basedOn w:val="affb"/>
    <w:next w:val="affb"/>
    <w:link w:val="Chara"/>
    <w:uiPriority w:val="99"/>
    <w:semiHidden/>
    <w:unhideWhenUsed/>
    <w:rsid w:val="009735B4"/>
    <w:rPr>
      <w:b/>
      <w:bCs/>
    </w:rPr>
  </w:style>
  <w:style w:type="character" w:customStyle="1" w:styleId="Chara">
    <w:name w:val="Θέμα σχολίου Char"/>
    <w:basedOn w:val="Char9"/>
    <w:link w:val="affc"/>
    <w:uiPriority w:val="99"/>
    <w:semiHidden/>
    <w:rsid w:val="009735B4"/>
    <w:rPr>
      <w:b/>
      <w:bCs/>
    </w:rPr>
  </w:style>
  <w:style w:type="paragraph" w:styleId="affd">
    <w:name w:val="Document Map"/>
    <w:basedOn w:val="a1"/>
    <w:link w:val="Charb"/>
    <w:uiPriority w:val="99"/>
    <w:semiHidden/>
    <w:unhideWhenUsed/>
    <w:rsid w:val="009735B4"/>
    <w:rPr>
      <w:rFonts w:ascii="Segoe UI" w:eastAsiaTheme="minorEastAsia" w:hAnsi="Segoe UI" w:cs="Segoe UI"/>
      <w:color w:val="1F497D" w:themeColor="text2"/>
      <w:sz w:val="22"/>
      <w:szCs w:val="16"/>
      <w:lang w:eastAsia="ja-JP"/>
    </w:rPr>
  </w:style>
  <w:style w:type="character" w:customStyle="1" w:styleId="Charb">
    <w:name w:val="Χάρτης εγγράφου Char"/>
    <w:basedOn w:val="a2"/>
    <w:link w:val="affd"/>
    <w:uiPriority w:val="99"/>
    <w:semiHidden/>
    <w:rsid w:val="009735B4"/>
    <w:rPr>
      <w:rFonts w:ascii="Segoe UI" w:eastAsiaTheme="minorEastAsia" w:hAnsi="Segoe UI" w:cs="Segoe UI"/>
      <w:color w:val="1F497D" w:themeColor="text2"/>
      <w:szCs w:val="16"/>
      <w:lang w:eastAsia="ja-JP"/>
    </w:rPr>
  </w:style>
  <w:style w:type="paragraph" w:styleId="affe">
    <w:name w:val="envelope return"/>
    <w:basedOn w:val="a1"/>
    <w:uiPriority w:val="99"/>
    <w:semiHidden/>
    <w:unhideWhenUsed/>
    <w:rsid w:val="009735B4"/>
    <w:rPr>
      <w:rFonts w:asciiTheme="majorHAnsi" w:eastAsiaTheme="majorEastAsia" w:hAnsiTheme="majorHAnsi" w:cstheme="majorBidi"/>
      <w:color w:val="1F497D" w:themeColor="text2"/>
      <w:sz w:val="22"/>
      <w:szCs w:val="20"/>
      <w:lang w:eastAsia="ja-JP"/>
    </w:rPr>
  </w:style>
  <w:style w:type="character" w:styleId="HTML">
    <w:name w:val="HTML Code"/>
    <w:basedOn w:val="a2"/>
    <w:uiPriority w:val="99"/>
    <w:semiHidden/>
    <w:unhideWhenUsed/>
    <w:rsid w:val="009735B4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9735B4"/>
    <w:rPr>
      <w:rFonts w:ascii="Consolas" w:eastAsiaTheme="minorEastAsia" w:hAnsi="Consolas" w:cstheme="minorBidi"/>
      <w:color w:val="1F497D" w:themeColor="text2"/>
      <w:sz w:val="22"/>
      <w:szCs w:val="20"/>
      <w:lang w:eastAsia="ja-JP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9735B4"/>
    <w:rPr>
      <w:rFonts w:ascii="Consolas" w:eastAsiaTheme="minorEastAsia" w:hAnsi="Consolas"/>
      <w:color w:val="1F497D" w:themeColor="text2"/>
      <w:szCs w:val="20"/>
      <w:lang w:eastAsia="ja-JP"/>
    </w:rPr>
  </w:style>
  <w:style w:type="character" w:styleId="HTML0">
    <w:name w:val="HTML Keyboard"/>
    <w:basedOn w:val="a2"/>
    <w:uiPriority w:val="99"/>
    <w:semiHidden/>
    <w:unhideWhenUsed/>
    <w:rsid w:val="009735B4"/>
    <w:rPr>
      <w:rFonts w:ascii="Consolas" w:hAnsi="Consolas"/>
      <w:sz w:val="22"/>
      <w:szCs w:val="20"/>
    </w:rPr>
  </w:style>
  <w:style w:type="character" w:styleId="HTML1">
    <w:name w:val="HTML Typewriter"/>
    <w:basedOn w:val="a2"/>
    <w:uiPriority w:val="99"/>
    <w:semiHidden/>
    <w:unhideWhenUsed/>
    <w:rsid w:val="009735B4"/>
    <w:rPr>
      <w:rFonts w:ascii="Consolas" w:hAnsi="Consolas"/>
      <w:sz w:val="22"/>
      <w:szCs w:val="20"/>
    </w:rPr>
  </w:style>
  <w:style w:type="paragraph" w:styleId="afff">
    <w:name w:val="macro"/>
    <w:link w:val="Charc"/>
    <w:uiPriority w:val="99"/>
    <w:semiHidden/>
    <w:unhideWhenUsed/>
    <w:rsid w:val="009735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Theme="minorEastAsia" w:hAnsi="Consolas"/>
      <w:color w:val="1F497D" w:themeColor="text2"/>
      <w:szCs w:val="20"/>
      <w:lang w:eastAsia="ja-JP"/>
    </w:rPr>
  </w:style>
  <w:style w:type="character" w:customStyle="1" w:styleId="Charc">
    <w:name w:val="Κείμενο μακροεντολής Char"/>
    <w:basedOn w:val="a2"/>
    <w:link w:val="afff"/>
    <w:uiPriority w:val="99"/>
    <w:semiHidden/>
    <w:rsid w:val="009735B4"/>
    <w:rPr>
      <w:rFonts w:ascii="Consolas" w:eastAsiaTheme="minorEastAsia" w:hAnsi="Consolas"/>
      <w:color w:val="1F497D" w:themeColor="text2"/>
      <w:szCs w:val="20"/>
      <w:lang w:eastAsia="ja-JP"/>
    </w:rPr>
  </w:style>
  <w:style w:type="paragraph" w:styleId="afff0">
    <w:name w:val="Plain Text"/>
    <w:basedOn w:val="a1"/>
    <w:link w:val="Chard"/>
    <w:uiPriority w:val="99"/>
    <w:unhideWhenUsed/>
    <w:rsid w:val="009735B4"/>
    <w:rPr>
      <w:rFonts w:ascii="Consolas" w:eastAsiaTheme="minorEastAsia" w:hAnsi="Consolas" w:cstheme="minorBidi"/>
      <w:color w:val="1F497D" w:themeColor="text2"/>
      <w:sz w:val="22"/>
      <w:szCs w:val="21"/>
      <w:lang w:eastAsia="ja-JP"/>
    </w:rPr>
  </w:style>
  <w:style w:type="character" w:customStyle="1" w:styleId="Chard">
    <w:name w:val="Απλό κείμενο Char"/>
    <w:basedOn w:val="a2"/>
    <w:link w:val="afff0"/>
    <w:uiPriority w:val="99"/>
    <w:rsid w:val="009735B4"/>
    <w:rPr>
      <w:rFonts w:ascii="Consolas" w:eastAsiaTheme="minorEastAsia" w:hAnsi="Consolas"/>
      <w:color w:val="1F497D" w:themeColor="text2"/>
      <w:szCs w:val="21"/>
      <w:lang w:eastAsia="ja-JP"/>
    </w:rPr>
  </w:style>
  <w:style w:type="character" w:styleId="afff1">
    <w:name w:val="Placeholder Text"/>
    <w:basedOn w:val="a2"/>
    <w:uiPriority w:val="99"/>
    <w:semiHidden/>
    <w:rsid w:val="009735B4"/>
    <w:rPr>
      <w:color w:val="595959" w:themeColor="text1" w:themeTint="A6"/>
    </w:rPr>
  </w:style>
  <w:style w:type="paragraph" w:customStyle="1" w:styleId="xl24">
    <w:name w:val="xl24"/>
    <w:basedOn w:val="a1"/>
    <w:rsid w:val="009735B4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5">
    <w:name w:val="xl25"/>
    <w:basedOn w:val="a1"/>
    <w:rsid w:val="009735B4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6">
    <w:name w:val="xl26"/>
    <w:basedOn w:val="a1"/>
    <w:rsid w:val="009735B4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7">
    <w:name w:val="xl27"/>
    <w:basedOn w:val="a1"/>
    <w:rsid w:val="009735B4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  <w:lang w:val="en-GB"/>
    </w:rPr>
  </w:style>
  <w:style w:type="paragraph" w:styleId="24">
    <w:name w:val="Body Text Indent 2"/>
    <w:basedOn w:val="a1"/>
    <w:link w:val="2Char1"/>
    <w:rsid w:val="009735B4"/>
    <w:pPr>
      <w:tabs>
        <w:tab w:val="left" w:pos="9052"/>
        <w:tab w:val="left" w:pos="10360"/>
      </w:tabs>
      <w:ind w:left="1134"/>
      <w:jc w:val="both"/>
    </w:pPr>
    <w:rPr>
      <w:rFonts w:ascii="Arial" w:hAnsi="Arial"/>
      <w:color w:val="000000"/>
      <w:sz w:val="22"/>
      <w:lang w:val="en-GB"/>
    </w:rPr>
  </w:style>
  <w:style w:type="character" w:customStyle="1" w:styleId="2Char1">
    <w:name w:val="Σώμα κείμενου με εσοχή 2 Char"/>
    <w:basedOn w:val="a2"/>
    <w:link w:val="24"/>
    <w:rsid w:val="009735B4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kate">
    <w:name w:val="kate"/>
    <w:basedOn w:val="a1"/>
    <w:rsid w:val="009735B4"/>
    <w:rPr>
      <w:rFonts w:ascii="Arial" w:hAnsi="Arial"/>
      <w:sz w:val="28"/>
      <w:szCs w:val="20"/>
      <w:lang w:val="en-US"/>
    </w:rPr>
  </w:style>
  <w:style w:type="paragraph" w:customStyle="1" w:styleId="bullet2">
    <w:name w:val="bullet2"/>
    <w:basedOn w:val="a1"/>
    <w:rsid w:val="009735B4"/>
    <w:pPr>
      <w:numPr>
        <w:numId w:val="18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19"/>
    </w:rPr>
  </w:style>
  <w:style w:type="paragraph" w:customStyle="1" w:styleId="lettered1">
    <w:name w:val="lettered1"/>
    <w:basedOn w:val="a1"/>
    <w:rsid w:val="009735B4"/>
    <w:pPr>
      <w:overflowPunct w:val="0"/>
      <w:autoSpaceDE w:val="0"/>
      <w:autoSpaceDN w:val="0"/>
      <w:adjustRightInd w:val="0"/>
      <w:spacing w:before="80"/>
      <w:ind w:left="567" w:hanging="567"/>
      <w:jc w:val="both"/>
      <w:textAlignment w:val="baseline"/>
    </w:pPr>
    <w:rPr>
      <w:rFonts w:ascii="Arial" w:hAnsi="Arial"/>
      <w:sz w:val="19"/>
    </w:rPr>
  </w:style>
  <w:style w:type="paragraph" w:customStyle="1" w:styleId="head3">
    <w:name w:val="head3"/>
    <w:basedOn w:val="a1"/>
    <w:rsid w:val="009735B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pacing w:val="-4"/>
      <w:sz w:val="20"/>
    </w:rPr>
  </w:style>
  <w:style w:type="paragraph" w:customStyle="1" w:styleId="head4">
    <w:name w:val="head4"/>
    <w:basedOn w:val="a1"/>
    <w:rsid w:val="009735B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4"/>
      <w:sz w:val="18"/>
    </w:rPr>
  </w:style>
  <w:style w:type="paragraph" w:styleId="afff2">
    <w:name w:val="Block Text"/>
    <w:basedOn w:val="a1"/>
    <w:rsid w:val="009735B4"/>
    <w:pPr>
      <w:tabs>
        <w:tab w:val="left" w:pos="284"/>
      </w:tabs>
      <w:ind w:left="284" w:right="282"/>
      <w:jc w:val="both"/>
    </w:pPr>
    <w:rPr>
      <w:rFonts w:ascii="Arial" w:hAnsi="Arial"/>
      <w:color w:val="000000"/>
      <w:sz w:val="22"/>
    </w:rPr>
  </w:style>
  <w:style w:type="paragraph" w:customStyle="1" w:styleId="bullet3">
    <w:name w:val="bullet3"/>
    <w:basedOn w:val="a1"/>
    <w:rsid w:val="009735B4"/>
    <w:pPr>
      <w:numPr>
        <w:numId w:val="19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19"/>
    </w:rPr>
  </w:style>
  <w:style w:type="paragraph" w:customStyle="1" w:styleId="bullet1">
    <w:name w:val="bullet1"/>
    <w:basedOn w:val="a1"/>
    <w:rsid w:val="009735B4"/>
    <w:pPr>
      <w:numPr>
        <w:numId w:val="20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3588</Words>
  <Characters>19380</Characters>
  <Application>Microsoft Office Word</Application>
  <DocSecurity>0</DocSecurity>
  <Lines>161</Lines>
  <Paragraphs>45</Paragraphs>
  <ScaleCrop>false</ScaleCrop>
  <Company/>
  <LinksUpToDate>false</LinksUpToDate>
  <CharactersWithSpaces>22923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2019-11-11T10:21:00Z</dcterms:created>
  <dcterms:modified xsi:type="dcterms:W3CDTF">2019-11-12T08:01:00Z</dcterms:modified>
</cp:coreProperties>
</file>